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FA0" w:rsidRPr="00065F11" w:rsidRDefault="00A84FA0" w:rsidP="00065F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4FA0" w:rsidRPr="00065F11" w:rsidRDefault="00A84FA0" w:rsidP="00065F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4FA0" w:rsidRPr="00065F11" w:rsidRDefault="00A84FA0" w:rsidP="00065F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4FA0" w:rsidRPr="00065F11" w:rsidRDefault="00A84FA0" w:rsidP="00065F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4FA0" w:rsidRPr="00065F11" w:rsidRDefault="00A84FA0" w:rsidP="00065F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4FA0" w:rsidRPr="00065F11" w:rsidRDefault="00A84FA0" w:rsidP="00065F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4FA0" w:rsidRPr="00065F11" w:rsidRDefault="00A84FA0" w:rsidP="00065F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4FA0" w:rsidRPr="00065F11" w:rsidRDefault="00A84FA0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4FA0" w:rsidRPr="00065F11" w:rsidRDefault="00A84FA0" w:rsidP="00F67BD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65F11">
        <w:rPr>
          <w:rFonts w:ascii="Times New Roman" w:hAnsi="Times New Roman"/>
          <w:b/>
          <w:sz w:val="28"/>
          <w:szCs w:val="28"/>
        </w:rPr>
        <w:t xml:space="preserve">О некоторых вопросах </w:t>
      </w:r>
    </w:p>
    <w:p w:rsidR="00A84FA0" w:rsidRPr="00065F11" w:rsidRDefault="00A84FA0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5F11">
        <w:rPr>
          <w:rFonts w:ascii="Times New Roman" w:hAnsi="Times New Roman"/>
          <w:b/>
          <w:sz w:val="28"/>
          <w:szCs w:val="28"/>
        </w:rPr>
        <w:t>стандартизации</w:t>
      </w:r>
    </w:p>
    <w:p w:rsidR="00A84FA0" w:rsidRPr="00065F11" w:rsidRDefault="00A84FA0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5D7D" w:rsidRDefault="001A5D7D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пунктом 25, 26, 40, 41 Правил разработки, согласования, экспертизы, утверждения, регистрации, учета, изменения, пересмотра, отмены </w:t>
      </w:r>
      <w:r>
        <w:rPr>
          <w:rFonts w:ascii="Times New Roman" w:hAnsi="Times New Roman"/>
          <w:sz w:val="28"/>
          <w:szCs w:val="28"/>
        </w:rPr>
        <w:br/>
        <w:t xml:space="preserve">и введения в действие национальных стандартов (за исключением </w:t>
      </w:r>
      <w:r>
        <w:rPr>
          <w:rFonts w:ascii="Times New Roman" w:hAnsi="Times New Roman"/>
          <w:sz w:val="28"/>
          <w:szCs w:val="28"/>
        </w:rPr>
        <w:br/>
        <w:t xml:space="preserve">военных национальных стандартов), национальных классификаторов </w:t>
      </w:r>
      <w:r>
        <w:rPr>
          <w:rFonts w:ascii="Times New Roman" w:hAnsi="Times New Roman"/>
          <w:sz w:val="28"/>
          <w:szCs w:val="28"/>
        </w:rPr>
        <w:br/>
        <w:t xml:space="preserve">технико-экономической информации и рекомендаций по стандартизации, утвержденных приказом Министра по инвестициям и развитию Республики Казахстан от 26 декабря 2018 года № 918, и на основании Протокола </w:t>
      </w:r>
      <w:r>
        <w:rPr>
          <w:rFonts w:ascii="Times New Roman" w:hAnsi="Times New Roman"/>
          <w:sz w:val="28"/>
          <w:szCs w:val="28"/>
        </w:rPr>
        <w:br/>
        <w:t>научно-технической комиссии в сфере</w:t>
      </w:r>
      <w:proofErr w:type="gramEnd"/>
      <w:r>
        <w:rPr>
          <w:rFonts w:ascii="Times New Roman" w:hAnsi="Times New Roman"/>
          <w:sz w:val="28"/>
          <w:szCs w:val="28"/>
        </w:rPr>
        <w:t xml:space="preserve"> стандартизации Комитета технического регулирования и метрологии Министерства торговли и интеграции Республики Казахстан от </w:t>
      </w:r>
      <w:r>
        <w:rPr>
          <w:rFonts w:ascii="Times New Roman" w:hAnsi="Times New Roman"/>
          <w:sz w:val="28"/>
          <w:szCs w:val="28"/>
          <w:lang w:val="kk-KZ"/>
        </w:rPr>
        <w:t xml:space="preserve">5 </w:t>
      </w:r>
      <w:r>
        <w:rPr>
          <w:rFonts w:ascii="Times New Roman" w:hAnsi="Times New Roman"/>
          <w:sz w:val="28"/>
          <w:szCs w:val="28"/>
        </w:rPr>
        <w:t>декабря 2019 года № 3</w:t>
      </w:r>
      <w:r>
        <w:rPr>
          <w:rFonts w:ascii="Times New Roman" w:hAnsi="Times New Roman"/>
          <w:sz w:val="28"/>
          <w:szCs w:val="28"/>
          <w:lang w:val="kk-KZ"/>
        </w:rPr>
        <w:t>4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ПРИКАЗЫВАЮ</w:t>
      </w:r>
      <w:r>
        <w:rPr>
          <w:rFonts w:ascii="Times New Roman" w:hAnsi="Times New Roman"/>
          <w:sz w:val="28"/>
          <w:szCs w:val="28"/>
        </w:rPr>
        <w:t>:</w:t>
      </w:r>
    </w:p>
    <w:p w:rsidR="007651A9" w:rsidRPr="00730EE4" w:rsidRDefault="001A5D7D" w:rsidP="00F67BD1">
      <w:pPr>
        <w:pStyle w:val="a3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30EE4">
        <w:rPr>
          <w:rFonts w:ascii="Times New Roman" w:hAnsi="Times New Roman"/>
          <w:sz w:val="28"/>
          <w:szCs w:val="28"/>
        </w:rPr>
        <w:t xml:space="preserve"> </w:t>
      </w:r>
      <w:r w:rsidR="00FE20CE" w:rsidRPr="00730EE4">
        <w:rPr>
          <w:rFonts w:ascii="Times New Roman" w:hAnsi="Times New Roman"/>
          <w:sz w:val="28"/>
          <w:szCs w:val="28"/>
        </w:rPr>
        <w:t xml:space="preserve">Утвердить </w:t>
      </w:r>
      <w:r w:rsidR="00DE0F25" w:rsidRPr="00730EE4">
        <w:rPr>
          <w:rFonts w:ascii="Times New Roman" w:hAnsi="Times New Roman"/>
          <w:sz w:val="28"/>
          <w:szCs w:val="28"/>
        </w:rPr>
        <w:t>и ввести в действие национальные</w:t>
      </w:r>
      <w:r w:rsidR="00FE20CE" w:rsidRPr="00730EE4">
        <w:rPr>
          <w:rFonts w:ascii="Times New Roman" w:hAnsi="Times New Roman"/>
          <w:sz w:val="28"/>
          <w:szCs w:val="28"/>
        </w:rPr>
        <w:t xml:space="preserve"> стандарт</w:t>
      </w:r>
      <w:r w:rsidR="00DE0F25" w:rsidRPr="00730EE4">
        <w:rPr>
          <w:rFonts w:ascii="Times New Roman" w:hAnsi="Times New Roman"/>
          <w:sz w:val="28"/>
          <w:szCs w:val="28"/>
        </w:rPr>
        <w:t>ы</w:t>
      </w:r>
      <w:r w:rsidR="00FE20CE" w:rsidRPr="00730EE4">
        <w:rPr>
          <w:rFonts w:ascii="Times New Roman" w:hAnsi="Times New Roman"/>
          <w:sz w:val="28"/>
          <w:szCs w:val="28"/>
        </w:rPr>
        <w:t xml:space="preserve"> Республики Казахстан с 1 </w:t>
      </w:r>
      <w:r w:rsidR="007119F3">
        <w:rPr>
          <w:rFonts w:ascii="Times New Roman" w:hAnsi="Times New Roman"/>
          <w:sz w:val="28"/>
          <w:szCs w:val="28"/>
          <w:lang w:val="kk-KZ"/>
        </w:rPr>
        <w:t xml:space="preserve">июля </w:t>
      </w:r>
      <w:r w:rsidR="00FE20CE" w:rsidRPr="00730EE4">
        <w:rPr>
          <w:rFonts w:ascii="Times New Roman" w:hAnsi="Times New Roman"/>
          <w:sz w:val="28"/>
          <w:szCs w:val="28"/>
        </w:rPr>
        <w:t>202</w:t>
      </w:r>
      <w:r w:rsidR="007119F3">
        <w:rPr>
          <w:rFonts w:ascii="Times New Roman" w:hAnsi="Times New Roman"/>
          <w:sz w:val="28"/>
          <w:szCs w:val="28"/>
          <w:lang w:val="kk-KZ"/>
        </w:rPr>
        <w:t>0</w:t>
      </w:r>
      <w:r w:rsidR="00FE20CE" w:rsidRPr="00730EE4">
        <w:rPr>
          <w:rFonts w:ascii="Times New Roman" w:hAnsi="Times New Roman"/>
          <w:sz w:val="28"/>
          <w:szCs w:val="28"/>
        </w:rPr>
        <w:t xml:space="preserve"> года</w:t>
      </w:r>
      <w:r w:rsidR="00DE0F25" w:rsidRPr="00730EE4">
        <w:rPr>
          <w:rFonts w:ascii="Times New Roman" w:hAnsi="Times New Roman"/>
          <w:sz w:val="28"/>
          <w:szCs w:val="28"/>
        </w:rPr>
        <w:t xml:space="preserve">: </w:t>
      </w:r>
    </w:p>
    <w:p w:rsidR="00242621" w:rsidRPr="00EE62D5" w:rsidRDefault="00242621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sz w:val="24"/>
          <w:szCs w:val="24"/>
        </w:rPr>
        <w:t xml:space="preserve">3501-2019 </w:t>
      </w:r>
      <w:r w:rsidRPr="00EE62D5">
        <w:rPr>
          <w:rFonts w:ascii="Arial" w:hAnsi="Arial" w:cs="Arial"/>
          <w:sz w:val="24"/>
          <w:szCs w:val="24"/>
        </w:rPr>
        <w:t>«Животные. Методы лабораторной диагностики вирусной диареи»</w:t>
      </w:r>
      <w:r w:rsidR="00065F11" w:rsidRPr="00EE62D5">
        <w:rPr>
          <w:rFonts w:ascii="Arial" w:hAnsi="Arial" w:cs="Arial"/>
          <w:sz w:val="24"/>
          <w:szCs w:val="24"/>
        </w:rPr>
        <w:t>.</w:t>
      </w:r>
      <w:r w:rsidR="00002613" w:rsidRPr="00EE62D5">
        <w:rPr>
          <w:rFonts w:ascii="Arial" w:hAnsi="Arial" w:cs="Arial"/>
          <w:sz w:val="24"/>
          <w:szCs w:val="24"/>
        </w:rPr>
        <w:t xml:space="preserve"> 65.020.30</w:t>
      </w:r>
    </w:p>
    <w:p w:rsidR="00242621" w:rsidRPr="00EE62D5" w:rsidRDefault="00242621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sz w:val="24"/>
          <w:szCs w:val="24"/>
        </w:rPr>
        <w:t xml:space="preserve">3502-2019 </w:t>
      </w:r>
      <w:r w:rsidRPr="00EE62D5">
        <w:rPr>
          <w:rFonts w:ascii="Arial" w:hAnsi="Arial" w:cs="Arial"/>
          <w:sz w:val="24"/>
          <w:szCs w:val="24"/>
        </w:rPr>
        <w:t xml:space="preserve">«Животные. Методы лабораторной диагностики </w:t>
      </w:r>
      <w:proofErr w:type="gramStart"/>
      <w:r w:rsidRPr="00EE62D5">
        <w:rPr>
          <w:rFonts w:ascii="Arial" w:hAnsi="Arial" w:cs="Arial"/>
          <w:sz w:val="24"/>
          <w:szCs w:val="24"/>
        </w:rPr>
        <w:t>инфекционного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62D5">
        <w:rPr>
          <w:rFonts w:ascii="Arial" w:hAnsi="Arial" w:cs="Arial"/>
          <w:sz w:val="24"/>
          <w:szCs w:val="24"/>
        </w:rPr>
        <w:t>ринотрахеита</w:t>
      </w:r>
      <w:proofErr w:type="spellEnd"/>
      <w:r w:rsidRPr="00EE62D5">
        <w:rPr>
          <w:rFonts w:ascii="Arial" w:hAnsi="Arial" w:cs="Arial"/>
          <w:sz w:val="24"/>
          <w:szCs w:val="24"/>
        </w:rPr>
        <w:t>»</w:t>
      </w:r>
      <w:r w:rsidR="00065F11" w:rsidRPr="00EE62D5">
        <w:rPr>
          <w:rFonts w:ascii="Arial" w:hAnsi="Arial" w:cs="Arial"/>
          <w:sz w:val="24"/>
          <w:szCs w:val="24"/>
        </w:rPr>
        <w:t>.</w:t>
      </w:r>
      <w:r w:rsidR="00002613" w:rsidRPr="00EE62D5">
        <w:rPr>
          <w:rFonts w:ascii="Arial" w:hAnsi="Arial" w:cs="Arial"/>
          <w:sz w:val="24"/>
          <w:szCs w:val="24"/>
        </w:rPr>
        <w:t xml:space="preserve"> 65.020.30</w:t>
      </w:r>
    </w:p>
    <w:p w:rsidR="00242621" w:rsidRPr="00EE62D5" w:rsidRDefault="00242621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sz w:val="24"/>
          <w:szCs w:val="24"/>
        </w:rPr>
        <w:t xml:space="preserve">3503-2019 </w:t>
      </w:r>
      <w:r w:rsidRPr="00EE62D5">
        <w:rPr>
          <w:rFonts w:ascii="Arial" w:hAnsi="Arial" w:cs="Arial"/>
          <w:sz w:val="24"/>
          <w:szCs w:val="24"/>
        </w:rPr>
        <w:t xml:space="preserve">«Животные. Методы лабораторной диагностики </w:t>
      </w:r>
      <w:proofErr w:type="spellStart"/>
      <w:r w:rsidRPr="00EE62D5">
        <w:rPr>
          <w:rFonts w:ascii="Arial" w:hAnsi="Arial" w:cs="Arial"/>
          <w:sz w:val="24"/>
          <w:szCs w:val="24"/>
        </w:rPr>
        <w:t>нодулярного</w:t>
      </w:r>
      <w:proofErr w:type="spellEnd"/>
      <w:r w:rsidRPr="00EE62D5">
        <w:rPr>
          <w:rFonts w:ascii="Arial" w:hAnsi="Arial" w:cs="Arial"/>
          <w:sz w:val="24"/>
          <w:szCs w:val="24"/>
        </w:rPr>
        <w:t xml:space="preserve"> дерматита»</w:t>
      </w:r>
      <w:r w:rsidR="00065F11" w:rsidRPr="00EE62D5">
        <w:rPr>
          <w:rFonts w:ascii="Arial" w:hAnsi="Arial" w:cs="Arial"/>
          <w:sz w:val="24"/>
          <w:szCs w:val="24"/>
        </w:rPr>
        <w:t>.</w:t>
      </w:r>
      <w:r w:rsidR="00002613" w:rsidRPr="00EE62D5">
        <w:rPr>
          <w:rFonts w:ascii="Arial" w:hAnsi="Arial" w:cs="Arial"/>
          <w:sz w:val="24"/>
          <w:szCs w:val="24"/>
        </w:rPr>
        <w:t xml:space="preserve"> 65.020.30</w:t>
      </w:r>
    </w:p>
    <w:p w:rsidR="00242621" w:rsidRPr="00EE62D5" w:rsidRDefault="00242621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sz w:val="24"/>
          <w:szCs w:val="24"/>
        </w:rPr>
        <w:t xml:space="preserve">3504-2019 </w:t>
      </w:r>
      <w:r w:rsidRPr="00EE62D5">
        <w:rPr>
          <w:rFonts w:ascii="Arial" w:hAnsi="Arial" w:cs="Arial"/>
          <w:sz w:val="24"/>
          <w:szCs w:val="24"/>
        </w:rPr>
        <w:t xml:space="preserve">«Животные. Методы лабораторной диагностики </w:t>
      </w:r>
      <w:proofErr w:type="spellStart"/>
      <w:r w:rsidRPr="00EE62D5">
        <w:rPr>
          <w:rFonts w:ascii="Arial" w:hAnsi="Arial" w:cs="Arial"/>
          <w:sz w:val="24"/>
          <w:szCs w:val="24"/>
        </w:rPr>
        <w:t>паратуберкулеза</w:t>
      </w:r>
      <w:proofErr w:type="spellEnd"/>
      <w:r w:rsidRPr="00EE62D5">
        <w:rPr>
          <w:rFonts w:ascii="Arial" w:hAnsi="Arial" w:cs="Arial"/>
          <w:sz w:val="24"/>
          <w:szCs w:val="24"/>
        </w:rPr>
        <w:t>»</w:t>
      </w:r>
      <w:r w:rsidR="00065F11" w:rsidRPr="00EE62D5">
        <w:rPr>
          <w:rFonts w:ascii="Arial" w:hAnsi="Arial" w:cs="Arial"/>
          <w:sz w:val="24"/>
          <w:szCs w:val="24"/>
        </w:rPr>
        <w:t>.</w:t>
      </w:r>
      <w:r w:rsidR="00002613" w:rsidRPr="00EE62D5">
        <w:rPr>
          <w:rFonts w:ascii="Arial" w:hAnsi="Arial" w:cs="Arial"/>
          <w:sz w:val="24"/>
          <w:szCs w:val="24"/>
        </w:rPr>
        <w:t xml:space="preserve"> 65.020.30</w:t>
      </w:r>
    </w:p>
    <w:p w:rsidR="00242621" w:rsidRPr="00EE62D5" w:rsidRDefault="00242621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sz w:val="24"/>
          <w:szCs w:val="24"/>
        </w:rPr>
        <w:t xml:space="preserve">3505-2019 </w:t>
      </w:r>
      <w:r w:rsidRPr="00EE62D5">
        <w:rPr>
          <w:rFonts w:ascii="Arial" w:hAnsi="Arial" w:cs="Arial"/>
          <w:sz w:val="24"/>
          <w:szCs w:val="24"/>
        </w:rPr>
        <w:t>«Животные. Методы лабораторной диагностики везикулярного стоматита»</w:t>
      </w:r>
      <w:r w:rsidR="00065F11" w:rsidRPr="00EE62D5">
        <w:rPr>
          <w:rFonts w:ascii="Arial" w:hAnsi="Arial" w:cs="Arial"/>
          <w:sz w:val="24"/>
          <w:szCs w:val="24"/>
        </w:rPr>
        <w:t>.</w:t>
      </w:r>
      <w:r w:rsidR="00002613" w:rsidRPr="00EE62D5">
        <w:rPr>
          <w:rFonts w:ascii="Arial" w:hAnsi="Arial" w:cs="Arial"/>
          <w:sz w:val="24"/>
          <w:szCs w:val="24"/>
        </w:rPr>
        <w:t xml:space="preserve"> 65.020.30</w:t>
      </w:r>
    </w:p>
    <w:p w:rsidR="00242621" w:rsidRPr="00EE62D5" w:rsidRDefault="00242621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sz w:val="24"/>
          <w:szCs w:val="24"/>
        </w:rPr>
        <w:t xml:space="preserve">3506-2019 </w:t>
      </w:r>
      <w:r w:rsidRPr="00EE62D5">
        <w:rPr>
          <w:rFonts w:ascii="Arial" w:hAnsi="Arial" w:cs="Arial"/>
          <w:sz w:val="24"/>
          <w:szCs w:val="24"/>
        </w:rPr>
        <w:t xml:space="preserve">«Животные. Методы лабораторной диагностики болезни </w:t>
      </w:r>
      <w:proofErr w:type="spellStart"/>
      <w:r w:rsidRPr="00EE62D5">
        <w:rPr>
          <w:rFonts w:ascii="Arial" w:hAnsi="Arial" w:cs="Arial"/>
          <w:sz w:val="24"/>
          <w:szCs w:val="24"/>
        </w:rPr>
        <w:t>Шмалленберга</w:t>
      </w:r>
      <w:proofErr w:type="spellEnd"/>
      <w:r w:rsidRPr="00EE62D5">
        <w:rPr>
          <w:rFonts w:ascii="Arial" w:hAnsi="Arial" w:cs="Arial"/>
          <w:sz w:val="24"/>
          <w:szCs w:val="24"/>
        </w:rPr>
        <w:t>»</w:t>
      </w:r>
      <w:r w:rsidR="00065F11" w:rsidRPr="00EE62D5">
        <w:rPr>
          <w:rFonts w:ascii="Arial" w:hAnsi="Arial" w:cs="Arial"/>
          <w:sz w:val="24"/>
          <w:szCs w:val="24"/>
        </w:rPr>
        <w:t>.</w:t>
      </w:r>
      <w:r w:rsidR="00002613" w:rsidRPr="00EE62D5">
        <w:rPr>
          <w:rFonts w:ascii="Arial" w:hAnsi="Arial" w:cs="Arial"/>
          <w:sz w:val="24"/>
          <w:szCs w:val="24"/>
        </w:rPr>
        <w:t xml:space="preserve"> 65.020.30</w:t>
      </w:r>
    </w:p>
    <w:p w:rsidR="00242621" w:rsidRPr="00EE62D5" w:rsidRDefault="00242621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sz w:val="24"/>
          <w:szCs w:val="24"/>
        </w:rPr>
        <w:t xml:space="preserve">3507-2019 </w:t>
      </w:r>
      <w:r w:rsidRPr="00EE62D5">
        <w:rPr>
          <w:rFonts w:ascii="Arial" w:hAnsi="Arial" w:cs="Arial"/>
          <w:sz w:val="24"/>
          <w:szCs w:val="24"/>
        </w:rPr>
        <w:t xml:space="preserve">«Животные. Методы лабораторной диагностики </w:t>
      </w:r>
      <w:proofErr w:type="spellStart"/>
      <w:r w:rsidRPr="00EE62D5">
        <w:rPr>
          <w:rFonts w:ascii="Arial" w:hAnsi="Arial" w:cs="Arial"/>
          <w:sz w:val="24"/>
          <w:szCs w:val="24"/>
        </w:rPr>
        <w:t>блутанга</w:t>
      </w:r>
      <w:proofErr w:type="spellEnd"/>
      <w:r w:rsidRPr="00EE62D5">
        <w:rPr>
          <w:rFonts w:ascii="Arial" w:hAnsi="Arial" w:cs="Arial"/>
          <w:sz w:val="24"/>
          <w:szCs w:val="24"/>
        </w:rPr>
        <w:t>»</w:t>
      </w:r>
      <w:r w:rsidR="00C707B8" w:rsidRPr="00EE62D5">
        <w:rPr>
          <w:rFonts w:ascii="Arial" w:hAnsi="Arial" w:cs="Arial"/>
          <w:sz w:val="24"/>
          <w:szCs w:val="24"/>
        </w:rPr>
        <w:t>.</w:t>
      </w:r>
      <w:r w:rsidR="00002613" w:rsidRPr="00EE62D5">
        <w:rPr>
          <w:rFonts w:ascii="Arial" w:hAnsi="Arial" w:cs="Arial"/>
          <w:sz w:val="24"/>
          <w:szCs w:val="24"/>
        </w:rPr>
        <w:t xml:space="preserve"> 65.020.30</w:t>
      </w:r>
    </w:p>
    <w:p w:rsidR="00242621" w:rsidRPr="00EE62D5" w:rsidRDefault="00242621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sz w:val="24"/>
          <w:szCs w:val="24"/>
        </w:rPr>
        <w:t xml:space="preserve">3508-2019 </w:t>
      </w:r>
      <w:r w:rsidRPr="00EE62D5">
        <w:rPr>
          <w:rFonts w:ascii="Arial" w:hAnsi="Arial" w:cs="Arial"/>
          <w:sz w:val="24"/>
          <w:szCs w:val="24"/>
        </w:rPr>
        <w:t xml:space="preserve">«Животные. Методы лабораторной диагностики </w:t>
      </w:r>
      <w:proofErr w:type="spellStart"/>
      <w:r w:rsidRPr="00EE62D5">
        <w:rPr>
          <w:rFonts w:ascii="Arial" w:hAnsi="Arial" w:cs="Arial"/>
          <w:sz w:val="24"/>
          <w:szCs w:val="24"/>
        </w:rPr>
        <w:t>пастереллеза</w:t>
      </w:r>
      <w:proofErr w:type="spellEnd"/>
      <w:r w:rsidRPr="00EE62D5">
        <w:rPr>
          <w:rFonts w:ascii="Arial" w:hAnsi="Arial" w:cs="Arial"/>
          <w:sz w:val="24"/>
          <w:szCs w:val="24"/>
        </w:rPr>
        <w:t>»</w:t>
      </w:r>
      <w:r w:rsidR="00C707B8" w:rsidRPr="00EE62D5">
        <w:rPr>
          <w:rFonts w:ascii="Arial" w:hAnsi="Arial" w:cs="Arial"/>
          <w:sz w:val="24"/>
          <w:szCs w:val="24"/>
        </w:rPr>
        <w:t>.</w:t>
      </w:r>
      <w:r w:rsidR="00002613" w:rsidRPr="00EE62D5">
        <w:rPr>
          <w:rFonts w:ascii="Arial" w:hAnsi="Arial" w:cs="Arial"/>
          <w:sz w:val="24"/>
          <w:szCs w:val="24"/>
        </w:rPr>
        <w:t xml:space="preserve"> 65.020.30</w:t>
      </w:r>
    </w:p>
    <w:p w:rsidR="00242621" w:rsidRPr="00EE62D5" w:rsidRDefault="00242621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sz w:val="24"/>
          <w:szCs w:val="24"/>
        </w:rPr>
        <w:t xml:space="preserve">3509-2019 </w:t>
      </w:r>
      <w:r w:rsidRPr="00EE62D5">
        <w:rPr>
          <w:rFonts w:ascii="Arial" w:hAnsi="Arial" w:cs="Arial"/>
          <w:sz w:val="24"/>
          <w:szCs w:val="24"/>
        </w:rPr>
        <w:t xml:space="preserve">«Животные. Методы лабораторной диагностики </w:t>
      </w:r>
      <w:proofErr w:type="spellStart"/>
      <w:r w:rsidRPr="00EE62D5">
        <w:rPr>
          <w:rFonts w:ascii="Arial" w:hAnsi="Arial" w:cs="Arial"/>
          <w:sz w:val="24"/>
          <w:szCs w:val="24"/>
        </w:rPr>
        <w:t>листериоза</w:t>
      </w:r>
      <w:proofErr w:type="spellEnd"/>
      <w:r w:rsidRPr="00EE62D5">
        <w:rPr>
          <w:rFonts w:ascii="Arial" w:hAnsi="Arial" w:cs="Arial"/>
          <w:sz w:val="24"/>
          <w:szCs w:val="24"/>
        </w:rPr>
        <w:t>»</w:t>
      </w:r>
      <w:r w:rsidR="00C707B8" w:rsidRPr="00EE62D5">
        <w:rPr>
          <w:rFonts w:ascii="Arial" w:hAnsi="Arial" w:cs="Arial"/>
          <w:sz w:val="24"/>
          <w:szCs w:val="24"/>
        </w:rPr>
        <w:t>.</w:t>
      </w:r>
      <w:r w:rsidR="00002613" w:rsidRPr="00EE62D5">
        <w:rPr>
          <w:rFonts w:ascii="Arial" w:hAnsi="Arial" w:cs="Arial"/>
          <w:sz w:val="24"/>
          <w:szCs w:val="24"/>
        </w:rPr>
        <w:t xml:space="preserve"> 65.020.30</w:t>
      </w:r>
    </w:p>
    <w:p w:rsidR="00242621" w:rsidRPr="00EE62D5" w:rsidRDefault="00242621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sz w:val="24"/>
          <w:szCs w:val="24"/>
        </w:rPr>
        <w:t xml:space="preserve">3510-2019 </w:t>
      </w:r>
      <w:r w:rsidRPr="00EE62D5">
        <w:rPr>
          <w:rFonts w:ascii="Arial" w:hAnsi="Arial" w:cs="Arial"/>
          <w:sz w:val="24"/>
          <w:szCs w:val="24"/>
        </w:rPr>
        <w:t>«Животные. Методы лаборато</w:t>
      </w:r>
      <w:r w:rsidR="00C707B8" w:rsidRPr="00EE62D5">
        <w:rPr>
          <w:rFonts w:ascii="Arial" w:hAnsi="Arial" w:cs="Arial"/>
          <w:sz w:val="24"/>
          <w:szCs w:val="24"/>
        </w:rPr>
        <w:t xml:space="preserve">рной диагностики сальмонеллеза». </w:t>
      </w:r>
      <w:r w:rsidR="00002613" w:rsidRPr="00EE62D5">
        <w:rPr>
          <w:rFonts w:ascii="Arial" w:hAnsi="Arial" w:cs="Arial"/>
          <w:sz w:val="24"/>
          <w:szCs w:val="24"/>
        </w:rPr>
        <w:t>65.020.30</w:t>
      </w:r>
    </w:p>
    <w:p w:rsidR="00242621" w:rsidRPr="00EE62D5" w:rsidRDefault="00242621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FF618F" w:rsidRPr="00EE62D5">
        <w:rPr>
          <w:rFonts w:ascii="Arial" w:hAnsi="Arial" w:cs="Arial"/>
          <w:sz w:val="24"/>
          <w:szCs w:val="24"/>
        </w:rPr>
        <w:t xml:space="preserve">3511-2019 </w:t>
      </w:r>
      <w:r w:rsidRPr="00EE62D5">
        <w:rPr>
          <w:rFonts w:ascii="Arial" w:hAnsi="Arial" w:cs="Arial"/>
          <w:sz w:val="24"/>
          <w:szCs w:val="24"/>
        </w:rPr>
        <w:t>«Животные. Методы лабораторной диагностики сибирской язвы»</w:t>
      </w:r>
      <w:r w:rsidR="00065F11" w:rsidRPr="00EE62D5">
        <w:rPr>
          <w:rFonts w:ascii="Arial" w:hAnsi="Arial" w:cs="Arial"/>
          <w:sz w:val="24"/>
          <w:szCs w:val="24"/>
        </w:rPr>
        <w:t>.</w:t>
      </w:r>
      <w:r w:rsidR="00FF618F" w:rsidRPr="00EE62D5">
        <w:rPr>
          <w:rFonts w:ascii="Arial" w:hAnsi="Arial" w:cs="Arial"/>
          <w:sz w:val="24"/>
          <w:szCs w:val="24"/>
        </w:rPr>
        <w:t xml:space="preserve"> 65.020.30</w:t>
      </w:r>
    </w:p>
    <w:p w:rsidR="00242621" w:rsidRPr="00EE62D5" w:rsidRDefault="00242621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lastRenderedPageBreak/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FF618F" w:rsidRPr="00EE62D5">
        <w:rPr>
          <w:rFonts w:ascii="Arial" w:hAnsi="Arial" w:cs="Arial"/>
          <w:sz w:val="24"/>
          <w:szCs w:val="24"/>
        </w:rPr>
        <w:t xml:space="preserve">3512-2019 </w:t>
      </w:r>
      <w:r w:rsidRPr="00EE62D5">
        <w:rPr>
          <w:rFonts w:ascii="Arial" w:hAnsi="Arial" w:cs="Arial"/>
          <w:sz w:val="24"/>
          <w:szCs w:val="24"/>
        </w:rPr>
        <w:t xml:space="preserve">«Животные. Методы лабораторной диагностики </w:t>
      </w:r>
      <w:proofErr w:type="spellStart"/>
      <w:r w:rsidRPr="00EE62D5">
        <w:rPr>
          <w:rFonts w:ascii="Arial" w:hAnsi="Arial" w:cs="Arial"/>
          <w:sz w:val="24"/>
          <w:szCs w:val="24"/>
        </w:rPr>
        <w:t>ринопневмании</w:t>
      </w:r>
      <w:proofErr w:type="spellEnd"/>
      <w:r w:rsidRPr="00EE62D5">
        <w:rPr>
          <w:rFonts w:ascii="Arial" w:hAnsi="Arial" w:cs="Arial"/>
          <w:sz w:val="24"/>
          <w:szCs w:val="24"/>
        </w:rPr>
        <w:t xml:space="preserve"> лошадей»</w:t>
      </w:r>
      <w:r w:rsidR="00065F11" w:rsidRPr="00EE62D5">
        <w:rPr>
          <w:rFonts w:ascii="Arial" w:hAnsi="Arial" w:cs="Arial"/>
          <w:sz w:val="24"/>
          <w:szCs w:val="24"/>
        </w:rPr>
        <w:t>.</w:t>
      </w:r>
      <w:r w:rsidR="00FF618F" w:rsidRPr="00EE62D5">
        <w:rPr>
          <w:rFonts w:ascii="Arial" w:hAnsi="Arial" w:cs="Arial"/>
          <w:sz w:val="24"/>
          <w:szCs w:val="24"/>
        </w:rPr>
        <w:t xml:space="preserve"> 65.020.30</w:t>
      </w:r>
    </w:p>
    <w:p w:rsidR="00242621" w:rsidRPr="00EE62D5" w:rsidRDefault="00242621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FF618F" w:rsidRPr="00EE62D5">
        <w:rPr>
          <w:rFonts w:ascii="Arial" w:hAnsi="Arial" w:cs="Arial"/>
          <w:sz w:val="24"/>
          <w:szCs w:val="24"/>
        </w:rPr>
        <w:t xml:space="preserve">3513-2019 </w:t>
      </w:r>
      <w:r w:rsidRPr="00EE62D5">
        <w:rPr>
          <w:rFonts w:ascii="Arial" w:hAnsi="Arial" w:cs="Arial"/>
          <w:sz w:val="24"/>
          <w:szCs w:val="24"/>
        </w:rPr>
        <w:t>«Животные. Методы лабораторной диагностики чумы мелких жвачных»</w:t>
      </w:r>
      <w:r w:rsidR="00065F11" w:rsidRPr="00EE62D5">
        <w:rPr>
          <w:rFonts w:ascii="Arial" w:hAnsi="Arial" w:cs="Arial"/>
          <w:sz w:val="24"/>
          <w:szCs w:val="24"/>
        </w:rPr>
        <w:t>.</w:t>
      </w:r>
      <w:r w:rsidR="00FF618F" w:rsidRPr="00EE62D5">
        <w:rPr>
          <w:rFonts w:ascii="Arial" w:hAnsi="Arial" w:cs="Arial"/>
          <w:sz w:val="24"/>
          <w:szCs w:val="24"/>
        </w:rPr>
        <w:t xml:space="preserve"> 65.020.30</w:t>
      </w:r>
    </w:p>
    <w:p w:rsidR="00242621" w:rsidRPr="00EE62D5" w:rsidRDefault="00242621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FF618F" w:rsidRPr="00EE62D5">
        <w:rPr>
          <w:rFonts w:ascii="Arial" w:hAnsi="Arial" w:cs="Arial"/>
          <w:sz w:val="24"/>
          <w:szCs w:val="24"/>
        </w:rPr>
        <w:t xml:space="preserve">3514-2019 </w:t>
      </w:r>
      <w:r w:rsidRPr="00EE62D5">
        <w:rPr>
          <w:rFonts w:ascii="Arial" w:hAnsi="Arial" w:cs="Arial"/>
          <w:sz w:val="24"/>
          <w:szCs w:val="24"/>
        </w:rPr>
        <w:t>«Животные. Методы лабораторной диагностики плевропневмонии коз»</w:t>
      </w:r>
      <w:r w:rsidR="00065F11" w:rsidRPr="00EE62D5">
        <w:rPr>
          <w:rFonts w:ascii="Arial" w:hAnsi="Arial" w:cs="Arial"/>
          <w:sz w:val="24"/>
          <w:szCs w:val="24"/>
        </w:rPr>
        <w:t>.</w:t>
      </w:r>
      <w:r w:rsidR="00FF618F" w:rsidRPr="00EE62D5">
        <w:rPr>
          <w:rFonts w:ascii="Arial" w:hAnsi="Arial" w:cs="Arial"/>
          <w:sz w:val="24"/>
          <w:szCs w:val="24"/>
        </w:rPr>
        <w:t xml:space="preserve"> 65.020.30</w:t>
      </w:r>
    </w:p>
    <w:p w:rsidR="00F16F27" w:rsidRPr="00EE62D5" w:rsidRDefault="00F16F27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FF618F" w:rsidRPr="00EE62D5">
        <w:rPr>
          <w:rFonts w:ascii="Arial" w:hAnsi="Arial" w:cs="Arial"/>
          <w:sz w:val="24"/>
          <w:szCs w:val="24"/>
        </w:rPr>
        <w:t xml:space="preserve">ЕЭК ООН </w:t>
      </w:r>
      <w:r w:rsidR="00FF618F" w:rsidRPr="00EE62D5">
        <w:rPr>
          <w:rFonts w:ascii="Arial" w:hAnsi="Arial" w:cs="Arial"/>
          <w:sz w:val="24"/>
          <w:szCs w:val="24"/>
          <w:lang w:val="en-US"/>
        </w:rPr>
        <w:t>FFV</w:t>
      </w:r>
      <w:r w:rsidR="00FF618F" w:rsidRPr="00EE62D5">
        <w:rPr>
          <w:rFonts w:ascii="Arial" w:hAnsi="Arial" w:cs="Arial"/>
          <w:sz w:val="24"/>
          <w:szCs w:val="24"/>
        </w:rPr>
        <w:t xml:space="preserve">-25-2019 </w:t>
      </w:r>
      <w:r w:rsidRPr="00EE62D5">
        <w:rPr>
          <w:rFonts w:ascii="Arial" w:hAnsi="Arial" w:cs="Arial"/>
          <w:sz w:val="24"/>
          <w:szCs w:val="24"/>
        </w:rPr>
        <w:t xml:space="preserve">«Лук свежий репчатый. Требования при поставках и контроль качества». </w:t>
      </w:r>
      <w:r w:rsidR="00FF618F" w:rsidRPr="00EE62D5">
        <w:rPr>
          <w:rFonts w:ascii="Arial" w:hAnsi="Arial" w:cs="Arial"/>
          <w:sz w:val="24"/>
          <w:szCs w:val="24"/>
          <w:lang w:val="en-US"/>
        </w:rPr>
        <w:t>67.080.01</w:t>
      </w:r>
    </w:p>
    <w:p w:rsidR="00F16F27" w:rsidRPr="00EE62D5" w:rsidRDefault="00F16F27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FF618F" w:rsidRPr="00EE62D5">
        <w:rPr>
          <w:rFonts w:ascii="Arial" w:hAnsi="Arial" w:cs="Arial"/>
          <w:sz w:val="24"/>
          <w:szCs w:val="24"/>
        </w:rPr>
        <w:t xml:space="preserve">ЕЭК ООН </w:t>
      </w:r>
      <w:r w:rsidR="00FF618F" w:rsidRPr="00EE62D5">
        <w:rPr>
          <w:rFonts w:ascii="Arial" w:hAnsi="Arial" w:cs="Arial"/>
          <w:sz w:val="24"/>
          <w:szCs w:val="24"/>
          <w:lang w:val="en-US"/>
        </w:rPr>
        <w:t>FFV</w:t>
      </w:r>
      <w:r w:rsidR="00FF618F" w:rsidRPr="00EE62D5">
        <w:rPr>
          <w:rFonts w:ascii="Arial" w:hAnsi="Arial" w:cs="Arial"/>
          <w:sz w:val="24"/>
          <w:szCs w:val="24"/>
        </w:rPr>
        <w:t xml:space="preserve">-29-2019 </w:t>
      </w:r>
      <w:r w:rsidRPr="00EE62D5">
        <w:rPr>
          <w:rFonts w:ascii="Arial" w:hAnsi="Arial" w:cs="Arial"/>
          <w:sz w:val="24"/>
          <w:szCs w:val="24"/>
        </w:rPr>
        <w:t xml:space="preserve">«Слива свежая. Требования при поставках и контроль качества». </w:t>
      </w:r>
      <w:r w:rsidR="00FF618F" w:rsidRPr="00EE62D5">
        <w:rPr>
          <w:rFonts w:ascii="Arial" w:hAnsi="Arial" w:cs="Arial"/>
          <w:sz w:val="24"/>
          <w:szCs w:val="24"/>
          <w:lang w:val="kk-KZ"/>
        </w:rPr>
        <w:t>67.080.01</w:t>
      </w:r>
    </w:p>
    <w:p w:rsidR="00F16F27" w:rsidRPr="00EE62D5" w:rsidRDefault="00F16F27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FF618F" w:rsidRPr="00EE62D5">
        <w:rPr>
          <w:rFonts w:ascii="Arial" w:hAnsi="Arial" w:cs="Arial"/>
          <w:sz w:val="24"/>
          <w:szCs w:val="24"/>
        </w:rPr>
        <w:t xml:space="preserve">ЕЭК ООН </w:t>
      </w:r>
      <w:r w:rsidR="00FF618F" w:rsidRPr="00EE62D5">
        <w:rPr>
          <w:rFonts w:ascii="Arial" w:hAnsi="Arial" w:cs="Arial"/>
          <w:sz w:val="24"/>
          <w:szCs w:val="24"/>
          <w:lang w:val="en-US"/>
        </w:rPr>
        <w:t>DDP</w:t>
      </w:r>
      <w:r w:rsidR="00FF618F" w:rsidRPr="00EE62D5">
        <w:rPr>
          <w:rFonts w:ascii="Arial" w:hAnsi="Arial" w:cs="Arial"/>
          <w:sz w:val="24"/>
          <w:szCs w:val="24"/>
        </w:rPr>
        <w:t xml:space="preserve">-07-2019 </w:t>
      </w:r>
      <w:r w:rsidRPr="00EE62D5">
        <w:rPr>
          <w:rFonts w:ascii="Arial" w:hAnsi="Arial" w:cs="Arial"/>
          <w:sz w:val="24"/>
          <w:szCs w:val="24"/>
        </w:rPr>
        <w:t xml:space="preserve">«Чернослив. Требования при поставках и контроль качества». </w:t>
      </w:r>
      <w:r w:rsidR="00FF618F" w:rsidRPr="00EE62D5">
        <w:rPr>
          <w:rFonts w:ascii="Arial" w:hAnsi="Arial" w:cs="Arial"/>
          <w:sz w:val="24"/>
          <w:szCs w:val="24"/>
          <w:lang w:val="kk-KZ"/>
        </w:rPr>
        <w:t>67.080.01</w:t>
      </w:r>
    </w:p>
    <w:p w:rsidR="00F16F27" w:rsidRPr="00EE62D5" w:rsidRDefault="00F16F27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FF618F" w:rsidRPr="00EE62D5">
        <w:rPr>
          <w:rFonts w:ascii="Arial" w:hAnsi="Arial" w:cs="Arial"/>
          <w:sz w:val="24"/>
          <w:szCs w:val="24"/>
        </w:rPr>
        <w:t xml:space="preserve">ЕЭК ООН </w:t>
      </w:r>
      <w:r w:rsidR="00FF618F" w:rsidRPr="00EE62D5">
        <w:rPr>
          <w:rFonts w:ascii="Arial" w:hAnsi="Arial" w:cs="Arial"/>
          <w:sz w:val="24"/>
          <w:szCs w:val="24"/>
          <w:lang w:val="en-US"/>
        </w:rPr>
        <w:t>FFV</w:t>
      </w:r>
      <w:r w:rsidR="00FF618F" w:rsidRPr="00EE62D5">
        <w:rPr>
          <w:rFonts w:ascii="Arial" w:hAnsi="Arial" w:cs="Arial"/>
          <w:sz w:val="24"/>
          <w:szCs w:val="24"/>
        </w:rPr>
        <w:t xml:space="preserve">-23-2019 </w:t>
      </w:r>
      <w:r w:rsidRPr="00EE62D5">
        <w:rPr>
          <w:rFonts w:ascii="Arial" w:hAnsi="Arial" w:cs="Arial"/>
          <w:sz w:val="24"/>
          <w:szCs w:val="24"/>
        </w:rPr>
        <w:t xml:space="preserve">«Дыня свежая. Требования при поставках и контроль качества». </w:t>
      </w:r>
      <w:r w:rsidR="00FF618F" w:rsidRPr="00EE62D5">
        <w:rPr>
          <w:rFonts w:ascii="Arial" w:hAnsi="Arial" w:cs="Arial"/>
          <w:sz w:val="24"/>
          <w:szCs w:val="24"/>
          <w:lang w:val="kk-KZ"/>
        </w:rPr>
        <w:t>67.080.20</w:t>
      </w:r>
    </w:p>
    <w:p w:rsidR="00F16F27" w:rsidRPr="00EE62D5" w:rsidRDefault="00F16F27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FF618F" w:rsidRPr="00EE62D5">
        <w:rPr>
          <w:rFonts w:ascii="Arial" w:hAnsi="Arial" w:cs="Arial"/>
          <w:sz w:val="24"/>
          <w:szCs w:val="24"/>
        </w:rPr>
        <w:t xml:space="preserve">3515-2019  </w:t>
      </w:r>
      <w:r w:rsidRPr="00EE62D5">
        <w:rPr>
          <w:rFonts w:ascii="Arial" w:hAnsi="Arial" w:cs="Arial"/>
          <w:sz w:val="24"/>
          <w:szCs w:val="24"/>
        </w:rPr>
        <w:t xml:space="preserve">«Дыня сушёная. Требования при поставках и контроль качества». </w:t>
      </w:r>
      <w:r w:rsidR="00FF618F" w:rsidRPr="00EE62D5">
        <w:rPr>
          <w:rFonts w:ascii="Arial" w:hAnsi="Arial" w:cs="Arial"/>
          <w:sz w:val="24"/>
          <w:szCs w:val="24"/>
          <w:lang w:val="kk-KZ"/>
        </w:rPr>
        <w:t>67.080.20</w:t>
      </w:r>
    </w:p>
    <w:p w:rsidR="00F16F27" w:rsidRPr="00EE62D5" w:rsidRDefault="00F16F27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FF618F" w:rsidRPr="00EE62D5">
        <w:rPr>
          <w:rFonts w:ascii="Arial" w:hAnsi="Arial" w:cs="Arial"/>
          <w:sz w:val="24"/>
          <w:szCs w:val="24"/>
        </w:rPr>
        <w:t xml:space="preserve">ЕЭК ООН </w:t>
      </w:r>
      <w:r w:rsidR="00FF618F" w:rsidRPr="00EE62D5">
        <w:rPr>
          <w:rFonts w:ascii="Arial" w:hAnsi="Arial" w:cs="Arial"/>
          <w:sz w:val="24"/>
          <w:szCs w:val="24"/>
          <w:lang w:val="en-US"/>
        </w:rPr>
        <w:t>FFV</w:t>
      </w:r>
      <w:r w:rsidR="00FF618F" w:rsidRPr="00EE62D5">
        <w:rPr>
          <w:rFonts w:ascii="Arial" w:hAnsi="Arial" w:cs="Arial"/>
          <w:sz w:val="24"/>
          <w:szCs w:val="24"/>
        </w:rPr>
        <w:t xml:space="preserve">-19-2019 </w:t>
      </w:r>
      <w:r w:rsidRPr="00EE62D5">
        <w:rPr>
          <w:rFonts w:ascii="Arial" w:hAnsi="Arial" w:cs="Arial"/>
          <w:sz w:val="24"/>
          <w:szCs w:val="24"/>
        </w:rPr>
        <w:t xml:space="preserve">«Виноград свежий. Требования при поставках и контроль качества». </w:t>
      </w:r>
      <w:r w:rsidR="00FF618F" w:rsidRPr="00EE62D5">
        <w:rPr>
          <w:rFonts w:ascii="Arial" w:hAnsi="Arial" w:cs="Arial"/>
          <w:sz w:val="24"/>
          <w:szCs w:val="24"/>
          <w:lang w:val="en-US"/>
        </w:rPr>
        <w:t>67.080.10</w:t>
      </w:r>
    </w:p>
    <w:p w:rsidR="00F16F27" w:rsidRPr="00EE62D5" w:rsidRDefault="00F16F27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FF618F" w:rsidRPr="00EE62D5">
        <w:rPr>
          <w:rFonts w:ascii="Arial" w:hAnsi="Arial" w:cs="Arial"/>
          <w:sz w:val="24"/>
          <w:szCs w:val="24"/>
        </w:rPr>
        <w:t xml:space="preserve">ЕЭК ООН </w:t>
      </w:r>
      <w:r w:rsidR="00FF618F" w:rsidRPr="00EE62D5">
        <w:rPr>
          <w:rFonts w:ascii="Arial" w:hAnsi="Arial" w:cs="Arial"/>
          <w:sz w:val="24"/>
          <w:szCs w:val="24"/>
          <w:lang w:val="en-US"/>
        </w:rPr>
        <w:t>FFV</w:t>
      </w:r>
      <w:r w:rsidR="00FF618F" w:rsidRPr="00EE62D5">
        <w:rPr>
          <w:rFonts w:ascii="Arial" w:hAnsi="Arial" w:cs="Arial"/>
          <w:sz w:val="24"/>
          <w:szCs w:val="24"/>
        </w:rPr>
        <w:t xml:space="preserve">-50-2019 </w:t>
      </w:r>
      <w:r w:rsidRPr="00EE62D5">
        <w:rPr>
          <w:rFonts w:ascii="Arial" w:hAnsi="Arial" w:cs="Arial"/>
          <w:sz w:val="24"/>
          <w:szCs w:val="24"/>
        </w:rPr>
        <w:t xml:space="preserve">«Яблоки свежие. Требования при поставках и контроль качества». </w:t>
      </w:r>
      <w:r w:rsidR="00FF618F" w:rsidRPr="00EE62D5">
        <w:rPr>
          <w:rFonts w:ascii="Arial" w:hAnsi="Arial" w:cs="Arial"/>
          <w:sz w:val="24"/>
          <w:szCs w:val="24"/>
          <w:lang w:val="en-US"/>
        </w:rPr>
        <w:t>67.080.10</w:t>
      </w:r>
    </w:p>
    <w:p w:rsidR="00F16F27" w:rsidRPr="00EE62D5" w:rsidRDefault="00F16F27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FF618F" w:rsidRPr="00EE62D5">
        <w:rPr>
          <w:rFonts w:ascii="Arial" w:hAnsi="Arial" w:cs="Arial"/>
          <w:sz w:val="24"/>
          <w:szCs w:val="24"/>
        </w:rPr>
        <w:t xml:space="preserve">ЕЭК ООН </w:t>
      </w:r>
      <w:r w:rsidR="00FF618F" w:rsidRPr="00EE62D5">
        <w:rPr>
          <w:rFonts w:ascii="Arial" w:hAnsi="Arial" w:cs="Arial"/>
          <w:sz w:val="24"/>
          <w:szCs w:val="24"/>
          <w:lang w:val="en-US"/>
        </w:rPr>
        <w:t>DDP</w:t>
      </w:r>
      <w:r w:rsidR="00FF618F" w:rsidRPr="00EE62D5">
        <w:rPr>
          <w:rFonts w:ascii="Arial" w:hAnsi="Arial" w:cs="Arial"/>
          <w:sz w:val="24"/>
          <w:szCs w:val="24"/>
        </w:rPr>
        <w:t xml:space="preserve">-16-2019 </w:t>
      </w:r>
      <w:r w:rsidRPr="00EE62D5">
        <w:rPr>
          <w:rFonts w:ascii="Arial" w:hAnsi="Arial" w:cs="Arial"/>
          <w:sz w:val="24"/>
          <w:szCs w:val="24"/>
        </w:rPr>
        <w:t xml:space="preserve">«Яблоки сушеные. Требования при поставках и контроль качества». </w:t>
      </w:r>
      <w:r w:rsidR="00FF618F" w:rsidRPr="00EE62D5">
        <w:rPr>
          <w:rFonts w:ascii="Arial" w:hAnsi="Arial" w:cs="Arial"/>
          <w:sz w:val="24"/>
          <w:szCs w:val="24"/>
          <w:lang w:val="en-US"/>
        </w:rPr>
        <w:t>67.080.10</w:t>
      </w:r>
    </w:p>
    <w:p w:rsidR="00F16F27" w:rsidRPr="00EE62D5" w:rsidRDefault="00F16F27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FF618F" w:rsidRPr="00EE62D5">
        <w:rPr>
          <w:rFonts w:ascii="Arial" w:hAnsi="Arial" w:cs="Arial"/>
          <w:sz w:val="24"/>
          <w:szCs w:val="24"/>
          <w:lang w:val="en-US"/>
        </w:rPr>
        <w:t>GB</w:t>
      </w:r>
      <w:r w:rsidR="00FF618F" w:rsidRPr="00EE62D5">
        <w:rPr>
          <w:rFonts w:ascii="Arial" w:hAnsi="Arial" w:cs="Arial"/>
          <w:sz w:val="24"/>
          <w:szCs w:val="24"/>
        </w:rPr>
        <w:t>/</w:t>
      </w:r>
      <w:r w:rsidR="00FF618F" w:rsidRPr="00EE62D5">
        <w:rPr>
          <w:rFonts w:ascii="Arial" w:hAnsi="Arial" w:cs="Arial"/>
          <w:sz w:val="24"/>
          <w:szCs w:val="24"/>
          <w:lang w:val="en-US"/>
        </w:rPr>
        <w:t>T</w:t>
      </w:r>
      <w:r w:rsidR="00FF618F" w:rsidRPr="00EE62D5">
        <w:rPr>
          <w:rFonts w:ascii="Arial" w:hAnsi="Arial" w:cs="Arial"/>
          <w:sz w:val="24"/>
          <w:szCs w:val="24"/>
        </w:rPr>
        <w:t xml:space="preserve"> 18932.17-2019 </w:t>
      </w:r>
      <w:r w:rsidRPr="00EE62D5">
        <w:rPr>
          <w:rFonts w:ascii="Arial" w:hAnsi="Arial" w:cs="Arial"/>
          <w:sz w:val="24"/>
          <w:szCs w:val="24"/>
        </w:rPr>
        <w:t>«Мед. Метод определения остаточного содержа</w:t>
      </w:r>
      <w:r w:rsidR="00484C8A" w:rsidRPr="00EE62D5">
        <w:rPr>
          <w:rFonts w:ascii="Arial" w:hAnsi="Arial" w:cs="Arial"/>
          <w:sz w:val="24"/>
          <w:szCs w:val="24"/>
        </w:rPr>
        <w:t>ния сульфаниламида</w:t>
      </w:r>
      <w:r w:rsidRPr="00EE62D5">
        <w:rPr>
          <w:rFonts w:ascii="Arial" w:hAnsi="Arial" w:cs="Arial"/>
          <w:sz w:val="24"/>
          <w:szCs w:val="24"/>
        </w:rPr>
        <w:t xml:space="preserve">». </w:t>
      </w:r>
      <w:r w:rsidR="00FF618F" w:rsidRPr="00EE62D5">
        <w:rPr>
          <w:rFonts w:ascii="Arial" w:hAnsi="Arial" w:cs="Arial"/>
          <w:sz w:val="24"/>
          <w:szCs w:val="24"/>
        </w:rPr>
        <w:t>67.180.10</w:t>
      </w:r>
    </w:p>
    <w:p w:rsidR="00F16F27" w:rsidRPr="00EE62D5" w:rsidRDefault="00F16F27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FF618F" w:rsidRPr="00EE62D5">
        <w:rPr>
          <w:rFonts w:ascii="Arial" w:hAnsi="Arial" w:cs="Arial"/>
          <w:sz w:val="24"/>
          <w:szCs w:val="24"/>
          <w:lang w:val="en-US"/>
        </w:rPr>
        <w:t>GB</w:t>
      </w:r>
      <w:r w:rsidR="00FF618F" w:rsidRPr="00EE62D5">
        <w:rPr>
          <w:rFonts w:ascii="Arial" w:hAnsi="Arial" w:cs="Arial"/>
          <w:sz w:val="24"/>
          <w:szCs w:val="24"/>
        </w:rPr>
        <w:t>/</w:t>
      </w:r>
      <w:r w:rsidR="00FF618F" w:rsidRPr="00EE62D5">
        <w:rPr>
          <w:rFonts w:ascii="Arial" w:hAnsi="Arial" w:cs="Arial"/>
          <w:sz w:val="24"/>
          <w:szCs w:val="24"/>
          <w:lang w:val="en-US"/>
        </w:rPr>
        <w:t>T</w:t>
      </w:r>
      <w:r w:rsidR="00FF618F" w:rsidRPr="00EE62D5">
        <w:rPr>
          <w:rFonts w:ascii="Arial" w:hAnsi="Arial" w:cs="Arial"/>
          <w:sz w:val="24"/>
          <w:szCs w:val="24"/>
        </w:rPr>
        <w:t xml:space="preserve"> 18932.18-2019 </w:t>
      </w:r>
      <w:r w:rsidRPr="00EE62D5">
        <w:rPr>
          <w:rFonts w:ascii="Arial" w:hAnsi="Arial" w:cs="Arial"/>
          <w:sz w:val="24"/>
          <w:szCs w:val="24"/>
        </w:rPr>
        <w:t xml:space="preserve">«Мед Метод определения остаточного содержания </w:t>
      </w:r>
      <w:proofErr w:type="spellStart"/>
      <w:r w:rsidRPr="00EE62D5">
        <w:rPr>
          <w:rFonts w:ascii="Arial" w:hAnsi="Arial" w:cs="Arial"/>
          <w:sz w:val="24"/>
          <w:szCs w:val="24"/>
        </w:rPr>
        <w:t>гидроксиметилфурфурола</w:t>
      </w:r>
      <w:proofErr w:type="spellEnd"/>
      <w:r w:rsidRPr="00EE62D5">
        <w:rPr>
          <w:rFonts w:ascii="Arial" w:hAnsi="Arial" w:cs="Arial"/>
          <w:sz w:val="24"/>
          <w:szCs w:val="24"/>
        </w:rPr>
        <w:t xml:space="preserve">». </w:t>
      </w:r>
      <w:r w:rsidR="00FF618F" w:rsidRPr="00EE62D5">
        <w:rPr>
          <w:rFonts w:ascii="Arial" w:hAnsi="Arial" w:cs="Arial"/>
          <w:sz w:val="24"/>
          <w:szCs w:val="24"/>
        </w:rPr>
        <w:t>67.180.10</w:t>
      </w:r>
    </w:p>
    <w:p w:rsidR="00F16F27" w:rsidRPr="00EE62D5" w:rsidRDefault="00484C8A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FF618F" w:rsidRPr="00EE62D5">
        <w:rPr>
          <w:rFonts w:ascii="Arial" w:hAnsi="Arial" w:cs="Arial"/>
          <w:sz w:val="24"/>
          <w:szCs w:val="24"/>
          <w:lang w:val="en-US"/>
        </w:rPr>
        <w:t>GB</w:t>
      </w:r>
      <w:r w:rsidR="00FF618F" w:rsidRPr="00EE62D5">
        <w:rPr>
          <w:rFonts w:ascii="Arial" w:hAnsi="Arial" w:cs="Arial"/>
          <w:sz w:val="24"/>
          <w:szCs w:val="24"/>
        </w:rPr>
        <w:t>/</w:t>
      </w:r>
      <w:r w:rsidR="00FF618F" w:rsidRPr="00EE62D5">
        <w:rPr>
          <w:rFonts w:ascii="Arial" w:hAnsi="Arial" w:cs="Arial"/>
          <w:sz w:val="24"/>
          <w:szCs w:val="24"/>
          <w:lang w:val="en-US"/>
        </w:rPr>
        <w:t>T</w:t>
      </w:r>
      <w:r w:rsidR="00FF618F" w:rsidRPr="00EE62D5">
        <w:rPr>
          <w:rFonts w:ascii="Arial" w:hAnsi="Arial" w:cs="Arial"/>
          <w:sz w:val="24"/>
          <w:szCs w:val="24"/>
        </w:rPr>
        <w:t xml:space="preserve"> 18932.19-2019 </w:t>
      </w:r>
      <w:r w:rsidRPr="00EE62D5">
        <w:rPr>
          <w:rFonts w:ascii="Arial" w:hAnsi="Arial" w:cs="Arial"/>
          <w:sz w:val="24"/>
          <w:szCs w:val="24"/>
        </w:rPr>
        <w:t>«Мед. Определение</w:t>
      </w:r>
      <w:r w:rsidR="00F16F27" w:rsidRPr="00EE62D5">
        <w:rPr>
          <w:rFonts w:ascii="Arial" w:hAnsi="Arial" w:cs="Arial"/>
          <w:sz w:val="24"/>
          <w:szCs w:val="24"/>
        </w:rPr>
        <w:t xml:space="preserve"> остаточного содержания </w:t>
      </w:r>
      <w:proofErr w:type="spellStart"/>
      <w:r w:rsidR="00F16F27" w:rsidRPr="00EE62D5">
        <w:rPr>
          <w:rFonts w:ascii="Arial" w:hAnsi="Arial" w:cs="Arial"/>
          <w:sz w:val="24"/>
          <w:szCs w:val="24"/>
        </w:rPr>
        <w:t>хлорамфеникола</w:t>
      </w:r>
      <w:proofErr w:type="spellEnd"/>
      <w:r w:rsidR="00F16F27" w:rsidRPr="00EE62D5">
        <w:rPr>
          <w:rFonts w:ascii="Arial" w:hAnsi="Arial" w:cs="Arial"/>
          <w:sz w:val="24"/>
          <w:szCs w:val="24"/>
        </w:rPr>
        <w:t xml:space="preserve"> </w:t>
      </w:r>
      <w:r w:rsidRPr="00EE62D5">
        <w:rPr>
          <w:rFonts w:ascii="Arial" w:hAnsi="Arial" w:cs="Arial"/>
          <w:sz w:val="24"/>
          <w:szCs w:val="24"/>
        </w:rPr>
        <w:t>методом</w:t>
      </w:r>
      <w:r w:rsidR="00F16F27" w:rsidRPr="00EE62D5">
        <w:rPr>
          <w:rFonts w:ascii="Arial" w:hAnsi="Arial" w:cs="Arial"/>
          <w:sz w:val="24"/>
          <w:szCs w:val="24"/>
        </w:rPr>
        <w:t xml:space="preserve"> жидкостной хроматографии и тандемной масс-спектрометрии»</w:t>
      </w:r>
      <w:r w:rsidR="00065F11" w:rsidRPr="00EE62D5">
        <w:rPr>
          <w:rFonts w:ascii="Arial" w:hAnsi="Arial" w:cs="Arial"/>
          <w:sz w:val="24"/>
          <w:szCs w:val="24"/>
        </w:rPr>
        <w:t>.</w:t>
      </w:r>
      <w:r w:rsidR="00FF618F" w:rsidRPr="00EE62D5">
        <w:rPr>
          <w:rFonts w:ascii="Arial" w:hAnsi="Arial" w:cs="Arial"/>
          <w:sz w:val="24"/>
          <w:szCs w:val="24"/>
        </w:rPr>
        <w:t xml:space="preserve"> </w:t>
      </w:r>
      <w:r w:rsidR="00FF618F" w:rsidRPr="00EE62D5">
        <w:rPr>
          <w:rFonts w:ascii="Arial" w:hAnsi="Arial" w:cs="Arial"/>
          <w:sz w:val="24"/>
          <w:szCs w:val="24"/>
          <w:lang w:val="en-US"/>
        </w:rPr>
        <w:t>67.180.10</w:t>
      </w:r>
    </w:p>
    <w:p w:rsidR="00F16F27" w:rsidRPr="00EE62D5" w:rsidRDefault="00F16F27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FF618F" w:rsidRPr="00EE62D5">
        <w:rPr>
          <w:rFonts w:ascii="Arial" w:hAnsi="Arial" w:cs="Arial"/>
          <w:sz w:val="24"/>
          <w:szCs w:val="24"/>
          <w:lang w:val="en-US"/>
        </w:rPr>
        <w:t>GB</w:t>
      </w:r>
      <w:r w:rsidR="00FF618F" w:rsidRPr="00EE62D5">
        <w:rPr>
          <w:rFonts w:ascii="Arial" w:hAnsi="Arial" w:cs="Arial"/>
          <w:sz w:val="24"/>
          <w:szCs w:val="24"/>
        </w:rPr>
        <w:t>/</w:t>
      </w:r>
      <w:r w:rsidR="00FF618F" w:rsidRPr="00EE62D5">
        <w:rPr>
          <w:rFonts w:ascii="Arial" w:hAnsi="Arial" w:cs="Arial"/>
          <w:sz w:val="24"/>
          <w:szCs w:val="24"/>
          <w:lang w:val="en-US"/>
        </w:rPr>
        <w:t>T</w:t>
      </w:r>
      <w:r w:rsidR="00FF618F" w:rsidRPr="00EE62D5">
        <w:rPr>
          <w:rFonts w:ascii="Arial" w:hAnsi="Arial" w:cs="Arial"/>
          <w:sz w:val="24"/>
          <w:szCs w:val="24"/>
        </w:rPr>
        <w:t xml:space="preserve"> 18932.20-2019 </w:t>
      </w:r>
      <w:r w:rsidRPr="00EE62D5">
        <w:rPr>
          <w:rFonts w:ascii="Arial" w:hAnsi="Arial" w:cs="Arial"/>
          <w:sz w:val="24"/>
          <w:szCs w:val="24"/>
        </w:rPr>
        <w:t>«Мед</w:t>
      </w:r>
      <w:r w:rsidR="00484C8A" w:rsidRPr="00EE62D5">
        <w:rPr>
          <w:rFonts w:ascii="Arial" w:hAnsi="Arial" w:cs="Arial"/>
          <w:sz w:val="24"/>
          <w:szCs w:val="24"/>
        </w:rPr>
        <w:t>.</w:t>
      </w:r>
      <w:r w:rsidRPr="00EE62D5">
        <w:rPr>
          <w:rFonts w:ascii="Arial" w:hAnsi="Arial" w:cs="Arial"/>
          <w:sz w:val="24"/>
          <w:szCs w:val="24"/>
        </w:rPr>
        <w:t xml:space="preserve"> </w:t>
      </w:r>
      <w:r w:rsidR="00484C8A" w:rsidRPr="00EE62D5">
        <w:rPr>
          <w:rFonts w:ascii="Arial" w:hAnsi="Arial" w:cs="Arial"/>
          <w:sz w:val="24"/>
          <w:szCs w:val="24"/>
        </w:rPr>
        <w:t>Определение</w:t>
      </w:r>
      <w:r w:rsidRPr="00EE62D5">
        <w:rPr>
          <w:rFonts w:ascii="Arial" w:hAnsi="Arial" w:cs="Arial"/>
          <w:sz w:val="24"/>
          <w:szCs w:val="24"/>
        </w:rPr>
        <w:t xml:space="preserve"> остаточного содержания </w:t>
      </w:r>
      <w:proofErr w:type="spellStart"/>
      <w:r w:rsidRPr="00EE62D5">
        <w:rPr>
          <w:rFonts w:ascii="Arial" w:hAnsi="Arial" w:cs="Arial"/>
          <w:sz w:val="24"/>
          <w:szCs w:val="24"/>
        </w:rPr>
        <w:t>хлорамфеникола</w:t>
      </w:r>
      <w:proofErr w:type="spellEnd"/>
      <w:r w:rsidRPr="00EE62D5">
        <w:rPr>
          <w:rFonts w:ascii="Arial" w:hAnsi="Arial" w:cs="Arial"/>
          <w:sz w:val="24"/>
          <w:szCs w:val="24"/>
        </w:rPr>
        <w:t xml:space="preserve"> </w:t>
      </w:r>
      <w:r w:rsidR="00484C8A" w:rsidRPr="00EE62D5">
        <w:rPr>
          <w:rFonts w:ascii="Arial" w:hAnsi="Arial" w:cs="Arial"/>
          <w:sz w:val="24"/>
          <w:szCs w:val="24"/>
        </w:rPr>
        <w:t>методом</w:t>
      </w:r>
      <w:r w:rsidRPr="00EE62D5">
        <w:rPr>
          <w:rFonts w:ascii="Arial" w:hAnsi="Arial" w:cs="Arial"/>
          <w:sz w:val="24"/>
          <w:szCs w:val="24"/>
        </w:rPr>
        <w:t xml:space="preserve"> газовой хроматографии и масс-спектрометрии». </w:t>
      </w:r>
      <w:r w:rsidR="00FF618F" w:rsidRPr="00EE62D5">
        <w:rPr>
          <w:rFonts w:ascii="Arial" w:hAnsi="Arial" w:cs="Arial"/>
          <w:sz w:val="24"/>
          <w:szCs w:val="24"/>
        </w:rPr>
        <w:t>67.180.10</w:t>
      </w:r>
    </w:p>
    <w:p w:rsidR="00242621" w:rsidRPr="00EE62D5" w:rsidRDefault="00242621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FF618F" w:rsidRPr="00EE62D5">
        <w:rPr>
          <w:rFonts w:ascii="Arial" w:hAnsi="Arial" w:cs="Arial"/>
          <w:sz w:val="24"/>
          <w:szCs w:val="24"/>
          <w:lang w:val="en-US"/>
        </w:rPr>
        <w:t>GB</w:t>
      </w:r>
      <w:r w:rsidR="00FF618F" w:rsidRPr="00EE62D5">
        <w:rPr>
          <w:rFonts w:ascii="Arial" w:hAnsi="Arial" w:cs="Arial"/>
          <w:sz w:val="24"/>
          <w:szCs w:val="24"/>
        </w:rPr>
        <w:t>/</w:t>
      </w:r>
      <w:r w:rsidR="00FF618F" w:rsidRPr="00EE62D5">
        <w:rPr>
          <w:rFonts w:ascii="Arial" w:hAnsi="Arial" w:cs="Arial"/>
          <w:sz w:val="24"/>
          <w:szCs w:val="24"/>
          <w:lang w:val="en-US"/>
        </w:rPr>
        <w:t>T</w:t>
      </w:r>
      <w:r w:rsidR="00FF618F" w:rsidRPr="00EE62D5">
        <w:rPr>
          <w:rFonts w:ascii="Arial" w:hAnsi="Arial" w:cs="Arial"/>
          <w:sz w:val="24"/>
          <w:szCs w:val="24"/>
        </w:rPr>
        <w:t xml:space="preserve"> 18932.21-2019 </w:t>
      </w:r>
      <w:r w:rsidRPr="00EE62D5">
        <w:rPr>
          <w:rFonts w:ascii="Arial" w:hAnsi="Arial" w:cs="Arial"/>
          <w:sz w:val="24"/>
          <w:szCs w:val="24"/>
        </w:rPr>
        <w:t xml:space="preserve">«Мед. Иммуноферментный метод определения остаточного содержания </w:t>
      </w:r>
      <w:proofErr w:type="spellStart"/>
      <w:r w:rsidRPr="00EE62D5">
        <w:rPr>
          <w:rFonts w:ascii="Arial" w:hAnsi="Arial" w:cs="Arial"/>
          <w:sz w:val="24"/>
          <w:szCs w:val="24"/>
        </w:rPr>
        <w:t>хлорамфеникола</w:t>
      </w:r>
      <w:proofErr w:type="spellEnd"/>
      <w:r w:rsidRPr="00EE62D5">
        <w:rPr>
          <w:rFonts w:ascii="Arial" w:hAnsi="Arial" w:cs="Arial"/>
          <w:sz w:val="24"/>
          <w:szCs w:val="24"/>
        </w:rPr>
        <w:t>»</w:t>
      </w:r>
      <w:r w:rsidR="00F16F27" w:rsidRPr="00EE62D5">
        <w:rPr>
          <w:rFonts w:ascii="Arial" w:hAnsi="Arial" w:cs="Arial"/>
          <w:sz w:val="24"/>
          <w:szCs w:val="24"/>
        </w:rPr>
        <w:t>.</w:t>
      </w:r>
      <w:r w:rsidR="00FF618F" w:rsidRPr="00EE62D5">
        <w:rPr>
          <w:rFonts w:ascii="Arial" w:hAnsi="Arial" w:cs="Arial"/>
          <w:sz w:val="24"/>
          <w:szCs w:val="24"/>
        </w:rPr>
        <w:t xml:space="preserve"> </w:t>
      </w:r>
      <w:r w:rsidR="00FF618F" w:rsidRPr="00EE62D5">
        <w:rPr>
          <w:rFonts w:ascii="Arial" w:hAnsi="Arial" w:cs="Arial"/>
          <w:sz w:val="24"/>
          <w:szCs w:val="24"/>
          <w:lang w:val="en-US"/>
        </w:rPr>
        <w:t>67.180.10</w:t>
      </w:r>
    </w:p>
    <w:p w:rsidR="00C707B8" w:rsidRPr="00EE62D5" w:rsidRDefault="00484C8A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FF618F" w:rsidRPr="00EE62D5">
        <w:rPr>
          <w:rFonts w:ascii="Arial" w:hAnsi="Arial" w:cs="Arial"/>
          <w:sz w:val="24"/>
          <w:szCs w:val="24"/>
          <w:lang w:val="en-US"/>
        </w:rPr>
        <w:t>GB</w:t>
      </w:r>
      <w:r w:rsidR="00FF618F" w:rsidRPr="00EE62D5">
        <w:rPr>
          <w:rFonts w:ascii="Arial" w:hAnsi="Arial" w:cs="Arial"/>
          <w:sz w:val="24"/>
          <w:szCs w:val="24"/>
        </w:rPr>
        <w:t>/</w:t>
      </w:r>
      <w:r w:rsidR="00FF618F" w:rsidRPr="00EE62D5">
        <w:rPr>
          <w:rFonts w:ascii="Arial" w:hAnsi="Arial" w:cs="Arial"/>
          <w:sz w:val="24"/>
          <w:szCs w:val="24"/>
          <w:lang w:val="en-US"/>
        </w:rPr>
        <w:t>T</w:t>
      </w:r>
      <w:r w:rsidR="00FF618F" w:rsidRPr="00EE62D5">
        <w:rPr>
          <w:rFonts w:ascii="Arial" w:hAnsi="Arial" w:cs="Arial"/>
          <w:sz w:val="24"/>
          <w:szCs w:val="24"/>
        </w:rPr>
        <w:t xml:space="preserve"> 18932.22-2019 </w:t>
      </w:r>
      <w:r w:rsidRPr="00EE62D5">
        <w:rPr>
          <w:rFonts w:ascii="Arial" w:hAnsi="Arial" w:cs="Arial"/>
          <w:sz w:val="24"/>
          <w:szCs w:val="24"/>
        </w:rPr>
        <w:t>«Мед. Определение крахмального патока и высокого содержания фруктозы методом тонкослойной хроматографии»</w:t>
      </w:r>
      <w:r w:rsidR="00C707B8" w:rsidRPr="00EE62D5">
        <w:rPr>
          <w:rFonts w:ascii="Arial" w:hAnsi="Arial" w:cs="Arial"/>
          <w:sz w:val="24"/>
          <w:szCs w:val="24"/>
        </w:rPr>
        <w:t xml:space="preserve">. </w:t>
      </w:r>
      <w:r w:rsidR="00FF618F" w:rsidRPr="00EE62D5">
        <w:rPr>
          <w:rFonts w:ascii="Arial" w:hAnsi="Arial" w:cs="Arial"/>
          <w:sz w:val="24"/>
          <w:szCs w:val="24"/>
          <w:lang w:val="en-US"/>
        </w:rPr>
        <w:t>67.180.10</w:t>
      </w:r>
    </w:p>
    <w:p w:rsidR="00C707B8" w:rsidRPr="00EE62D5" w:rsidRDefault="00C707B8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FF618F" w:rsidRPr="00EE62D5">
        <w:rPr>
          <w:rFonts w:ascii="Arial" w:hAnsi="Arial" w:cs="Arial"/>
          <w:sz w:val="24"/>
          <w:szCs w:val="24"/>
          <w:lang w:val="en-US"/>
        </w:rPr>
        <w:t>GB</w:t>
      </w:r>
      <w:r w:rsidR="00FF618F" w:rsidRPr="00EE62D5">
        <w:rPr>
          <w:rFonts w:ascii="Arial" w:hAnsi="Arial" w:cs="Arial"/>
          <w:sz w:val="24"/>
          <w:szCs w:val="24"/>
        </w:rPr>
        <w:t>/</w:t>
      </w:r>
      <w:r w:rsidR="00FF618F" w:rsidRPr="00EE62D5">
        <w:rPr>
          <w:rFonts w:ascii="Arial" w:hAnsi="Arial" w:cs="Arial"/>
          <w:sz w:val="24"/>
          <w:szCs w:val="24"/>
          <w:lang w:val="en-US"/>
        </w:rPr>
        <w:t>T</w:t>
      </w:r>
      <w:r w:rsidR="00FF618F" w:rsidRPr="00EE62D5">
        <w:rPr>
          <w:rFonts w:ascii="Arial" w:hAnsi="Arial" w:cs="Arial"/>
          <w:sz w:val="24"/>
          <w:szCs w:val="24"/>
        </w:rPr>
        <w:t xml:space="preserve"> 18932.23-2019 </w:t>
      </w:r>
      <w:r w:rsidRPr="00EE62D5">
        <w:rPr>
          <w:rFonts w:ascii="Arial" w:hAnsi="Arial" w:cs="Arial"/>
          <w:sz w:val="24"/>
          <w:szCs w:val="24"/>
        </w:rPr>
        <w:t>«</w:t>
      </w:r>
      <w:r w:rsidR="00484C8A" w:rsidRPr="00EE62D5">
        <w:rPr>
          <w:rFonts w:ascii="Arial" w:hAnsi="Arial" w:cs="Arial"/>
          <w:sz w:val="24"/>
          <w:szCs w:val="24"/>
        </w:rPr>
        <w:t xml:space="preserve">Мед. Определение остаточного содержания </w:t>
      </w:r>
      <w:proofErr w:type="spellStart"/>
      <w:r w:rsidR="00484C8A" w:rsidRPr="00EE62D5">
        <w:rPr>
          <w:rFonts w:ascii="Arial" w:hAnsi="Arial" w:cs="Arial"/>
          <w:sz w:val="24"/>
          <w:szCs w:val="24"/>
        </w:rPr>
        <w:t>террамицина</w:t>
      </w:r>
      <w:proofErr w:type="spellEnd"/>
      <w:r w:rsidR="00484C8A" w:rsidRPr="00EE62D5">
        <w:rPr>
          <w:rFonts w:ascii="Arial" w:hAnsi="Arial" w:cs="Arial"/>
          <w:sz w:val="24"/>
          <w:szCs w:val="24"/>
        </w:rPr>
        <w:t xml:space="preserve">, тетрациклина, </w:t>
      </w:r>
      <w:proofErr w:type="spellStart"/>
      <w:r w:rsidR="00484C8A" w:rsidRPr="00EE62D5">
        <w:rPr>
          <w:rFonts w:ascii="Arial" w:hAnsi="Arial" w:cs="Arial"/>
          <w:sz w:val="24"/>
          <w:szCs w:val="24"/>
        </w:rPr>
        <w:t>ауреомицина</w:t>
      </w:r>
      <w:proofErr w:type="spellEnd"/>
      <w:r w:rsidR="00484C8A" w:rsidRPr="00EE62D5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484C8A" w:rsidRPr="00EE62D5">
        <w:rPr>
          <w:rFonts w:ascii="Arial" w:hAnsi="Arial" w:cs="Arial"/>
          <w:sz w:val="24"/>
          <w:szCs w:val="24"/>
        </w:rPr>
        <w:t>доксициклина</w:t>
      </w:r>
      <w:proofErr w:type="spellEnd"/>
      <w:r w:rsidR="00484C8A" w:rsidRPr="00EE62D5">
        <w:rPr>
          <w:rFonts w:ascii="Arial" w:hAnsi="Arial" w:cs="Arial"/>
          <w:sz w:val="24"/>
          <w:szCs w:val="24"/>
        </w:rPr>
        <w:t xml:space="preserve"> методом газовой хроматографии и масс-спектрометрии»</w:t>
      </w:r>
      <w:r w:rsidRPr="00EE62D5">
        <w:rPr>
          <w:rFonts w:ascii="Arial" w:hAnsi="Arial" w:cs="Arial"/>
          <w:sz w:val="24"/>
          <w:szCs w:val="24"/>
        </w:rPr>
        <w:t xml:space="preserve">. </w:t>
      </w:r>
      <w:r w:rsidR="00FF618F" w:rsidRPr="00EE62D5">
        <w:rPr>
          <w:rFonts w:ascii="Arial" w:hAnsi="Arial" w:cs="Arial"/>
          <w:sz w:val="24"/>
          <w:szCs w:val="24"/>
        </w:rPr>
        <w:t>67.180.10</w:t>
      </w:r>
    </w:p>
    <w:p w:rsidR="00C707B8" w:rsidRPr="00FF618F" w:rsidRDefault="00484C8A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proofErr w:type="gramStart"/>
      <w:r w:rsidRPr="00FF618F">
        <w:rPr>
          <w:rFonts w:ascii="Times New Roman" w:hAnsi="Times New Roman"/>
          <w:sz w:val="28"/>
          <w:szCs w:val="28"/>
          <w:highlight w:val="yellow"/>
        </w:rPr>
        <w:t>СТ</w:t>
      </w:r>
      <w:proofErr w:type="gramEnd"/>
      <w:r w:rsidRPr="00FF618F">
        <w:rPr>
          <w:rFonts w:ascii="Times New Roman" w:hAnsi="Times New Roman"/>
          <w:sz w:val="28"/>
          <w:szCs w:val="28"/>
          <w:highlight w:val="yellow"/>
        </w:rPr>
        <w:t xml:space="preserve"> РК «Мед. Определение остаточного содержания метаболитов </w:t>
      </w:r>
      <w:proofErr w:type="spellStart"/>
      <w:r w:rsidRPr="00FF618F">
        <w:rPr>
          <w:rFonts w:ascii="Times New Roman" w:hAnsi="Times New Roman"/>
          <w:sz w:val="28"/>
          <w:szCs w:val="28"/>
          <w:highlight w:val="yellow"/>
        </w:rPr>
        <w:t>фуральтадона</w:t>
      </w:r>
      <w:proofErr w:type="spellEnd"/>
      <w:r w:rsidRPr="00FF618F">
        <w:rPr>
          <w:rFonts w:ascii="Times New Roman" w:hAnsi="Times New Roman"/>
          <w:sz w:val="28"/>
          <w:szCs w:val="28"/>
          <w:highlight w:val="yellow"/>
        </w:rPr>
        <w:t xml:space="preserve">, </w:t>
      </w:r>
      <w:proofErr w:type="spellStart"/>
      <w:r w:rsidRPr="00FF618F">
        <w:rPr>
          <w:rFonts w:ascii="Times New Roman" w:hAnsi="Times New Roman"/>
          <w:sz w:val="28"/>
          <w:szCs w:val="28"/>
          <w:highlight w:val="yellow"/>
        </w:rPr>
        <w:t>фурациллина</w:t>
      </w:r>
      <w:proofErr w:type="spellEnd"/>
      <w:r w:rsidRPr="00FF618F">
        <w:rPr>
          <w:rFonts w:ascii="Times New Roman" w:hAnsi="Times New Roman"/>
          <w:sz w:val="28"/>
          <w:szCs w:val="28"/>
          <w:highlight w:val="yellow"/>
        </w:rPr>
        <w:t xml:space="preserve">, </w:t>
      </w:r>
      <w:proofErr w:type="spellStart"/>
      <w:r w:rsidRPr="00FF618F">
        <w:rPr>
          <w:rFonts w:ascii="Times New Roman" w:hAnsi="Times New Roman"/>
          <w:sz w:val="28"/>
          <w:szCs w:val="28"/>
          <w:highlight w:val="yellow"/>
        </w:rPr>
        <w:t>нитрофурантоина</w:t>
      </w:r>
      <w:proofErr w:type="spellEnd"/>
      <w:r w:rsidRPr="00FF618F">
        <w:rPr>
          <w:rFonts w:ascii="Times New Roman" w:hAnsi="Times New Roman"/>
          <w:sz w:val="28"/>
          <w:szCs w:val="28"/>
          <w:highlight w:val="yellow"/>
        </w:rPr>
        <w:t xml:space="preserve">, </w:t>
      </w:r>
      <w:proofErr w:type="spellStart"/>
      <w:r w:rsidRPr="00FF618F">
        <w:rPr>
          <w:rFonts w:ascii="Times New Roman" w:hAnsi="Times New Roman"/>
          <w:sz w:val="28"/>
          <w:szCs w:val="28"/>
          <w:highlight w:val="yellow"/>
        </w:rPr>
        <w:t>фуразолидона</w:t>
      </w:r>
      <w:proofErr w:type="spellEnd"/>
      <w:r w:rsidRPr="00FF618F">
        <w:rPr>
          <w:rFonts w:ascii="Times New Roman" w:hAnsi="Times New Roman"/>
          <w:sz w:val="28"/>
          <w:szCs w:val="28"/>
          <w:highlight w:val="yellow"/>
        </w:rPr>
        <w:t xml:space="preserve"> методом жидкостной хроматографии и тандемной масс-спектрометрии». </w:t>
      </w:r>
    </w:p>
    <w:p w:rsidR="00C707B8" w:rsidRPr="00FF618F" w:rsidRDefault="00F00B7E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proofErr w:type="gramStart"/>
      <w:r w:rsidRPr="00FF618F">
        <w:rPr>
          <w:rFonts w:ascii="Times New Roman" w:hAnsi="Times New Roman"/>
          <w:sz w:val="28"/>
          <w:szCs w:val="28"/>
          <w:highlight w:val="yellow"/>
        </w:rPr>
        <w:t>СТ</w:t>
      </w:r>
      <w:proofErr w:type="gramEnd"/>
      <w:r w:rsidRPr="00FF618F">
        <w:rPr>
          <w:rFonts w:ascii="Times New Roman" w:hAnsi="Times New Roman"/>
          <w:sz w:val="28"/>
          <w:szCs w:val="28"/>
          <w:highlight w:val="yellow"/>
        </w:rPr>
        <w:t xml:space="preserve"> РК «Мед. Определение остаточного содержания метаболитов пенициллина G, пенициллина V, </w:t>
      </w:r>
      <w:proofErr w:type="spellStart"/>
      <w:r w:rsidRPr="00FF618F">
        <w:rPr>
          <w:rFonts w:ascii="Times New Roman" w:hAnsi="Times New Roman"/>
          <w:sz w:val="28"/>
          <w:szCs w:val="28"/>
          <w:highlight w:val="yellow"/>
        </w:rPr>
        <w:t>нафциллина</w:t>
      </w:r>
      <w:proofErr w:type="spellEnd"/>
      <w:r w:rsidRPr="00FF618F">
        <w:rPr>
          <w:rFonts w:ascii="Times New Roman" w:hAnsi="Times New Roman"/>
          <w:sz w:val="28"/>
          <w:szCs w:val="28"/>
          <w:highlight w:val="yellow"/>
        </w:rPr>
        <w:t>,</w:t>
      </w:r>
      <w:r w:rsidR="003D175D" w:rsidRPr="00FF618F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FF618F">
        <w:rPr>
          <w:rFonts w:ascii="Times New Roman" w:hAnsi="Times New Roman"/>
          <w:sz w:val="28"/>
          <w:szCs w:val="28"/>
          <w:highlight w:val="yellow"/>
        </w:rPr>
        <w:t xml:space="preserve">оксациллина, </w:t>
      </w:r>
      <w:proofErr w:type="spellStart"/>
      <w:r w:rsidRPr="00FF618F">
        <w:rPr>
          <w:rFonts w:ascii="Times New Roman" w:hAnsi="Times New Roman"/>
          <w:sz w:val="28"/>
          <w:szCs w:val="28"/>
          <w:highlight w:val="yellow"/>
        </w:rPr>
        <w:t>клоксациллина</w:t>
      </w:r>
      <w:proofErr w:type="spellEnd"/>
      <w:r w:rsidRPr="00FF618F">
        <w:rPr>
          <w:rFonts w:ascii="Times New Roman" w:hAnsi="Times New Roman"/>
          <w:sz w:val="28"/>
          <w:szCs w:val="28"/>
          <w:highlight w:val="yellow"/>
        </w:rPr>
        <w:t>,</w:t>
      </w:r>
      <w:r w:rsidR="003D175D" w:rsidRPr="00FF618F">
        <w:rPr>
          <w:rFonts w:ascii="Times New Roman" w:hAnsi="Times New Roman"/>
          <w:sz w:val="28"/>
          <w:szCs w:val="28"/>
          <w:highlight w:val="yellow"/>
        </w:rPr>
        <w:t xml:space="preserve"> </w:t>
      </w:r>
      <w:proofErr w:type="spellStart"/>
      <w:r w:rsidRPr="00FF618F">
        <w:rPr>
          <w:rFonts w:ascii="Times New Roman" w:hAnsi="Times New Roman"/>
          <w:sz w:val="28"/>
          <w:szCs w:val="28"/>
          <w:highlight w:val="yellow"/>
        </w:rPr>
        <w:t>диклоксациллина</w:t>
      </w:r>
      <w:proofErr w:type="spellEnd"/>
      <w:r w:rsidRPr="00FF618F">
        <w:rPr>
          <w:rFonts w:ascii="Times New Roman" w:hAnsi="Times New Roman"/>
          <w:sz w:val="28"/>
          <w:szCs w:val="28"/>
          <w:highlight w:val="yellow"/>
        </w:rPr>
        <w:t xml:space="preserve"> методом жидкостной хроматографии и тандемной </w:t>
      </w:r>
      <w:r w:rsidR="003D175D" w:rsidRPr="00FF618F">
        <w:rPr>
          <w:rFonts w:ascii="Times New Roman" w:hAnsi="Times New Roman"/>
          <w:sz w:val="28"/>
          <w:szCs w:val="28"/>
          <w:highlight w:val="yellow"/>
        </w:rPr>
        <w:br/>
      </w:r>
      <w:r w:rsidRPr="00FF618F">
        <w:rPr>
          <w:rFonts w:ascii="Times New Roman" w:hAnsi="Times New Roman"/>
          <w:sz w:val="28"/>
          <w:szCs w:val="28"/>
          <w:highlight w:val="yellow"/>
        </w:rPr>
        <w:t>масс-спектрометрии»</w:t>
      </w:r>
      <w:r w:rsidR="00C707B8" w:rsidRPr="00FF618F">
        <w:rPr>
          <w:rFonts w:ascii="Times New Roman" w:hAnsi="Times New Roman"/>
          <w:sz w:val="28"/>
          <w:szCs w:val="28"/>
          <w:highlight w:val="yellow"/>
        </w:rPr>
        <w:t xml:space="preserve">. </w:t>
      </w:r>
    </w:p>
    <w:p w:rsidR="00C707B8" w:rsidRPr="00065F11" w:rsidRDefault="00F00B7E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F618F">
        <w:rPr>
          <w:rFonts w:ascii="Times New Roman" w:hAnsi="Times New Roman"/>
          <w:sz w:val="28"/>
          <w:szCs w:val="28"/>
          <w:highlight w:val="yellow"/>
        </w:rPr>
        <w:t>СТ</w:t>
      </w:r>
      <w:proofErr w:type="gramEnd"/>
      <w:r w:rsidRPr="00FF618F">
        <w:rPr>
          <w:rFonts w:ascii="Times New Roman" w:hAnsi="Times New Roman"/>
          <w:sz w:val="28"/>
          <w:szCs w:val="28"/>
          <w:highlight w:val="yellow"/>
        </w:rPr>
        <w:t xml:space="preserve"> РК «Мед. Определение остаточного содержания </w:t>
      </w:r>
      <w:proofErr w:type="spellStart"/>
      <w:r w:rsidRPr="00FF618F">
        <w:rPr>
          <w:rFonts w:ascii="Times New Roman" w:hAnsi="Times New Roman"/>
          <w:sz w:val="28"/>
          <w:szCs w:val="28"/>
          <w:highlight w:val="yellow"/>
        </w:rPr>
        <w:t>диметридазола</w:t>
      </w:r>
      <w:proofErr w:type="spellEnd"/>
      <w:r w:rsidRPr="00FF618F">
        <w:rPr>
          <w:rFonts w:ascii="Times New Roman" w:hAnsi="Times New Roman"/>
          <w:sz w:val="28"/>
          <w:szCs w:val="28"/>
          <w:highlight w:val="yellow"/>
        </w:rPr>
        <w:t xml:space="preserve">, </w:t>
      </w:r>
      <w:proofErr w:type="spellStart"/>
      <w:r w:rsidRPr="00FF618F">
        <w:rPr>
          <w:rFonts w:ascii="Times New Roman" w:hAnsi="Times New Roman"/>
          <w:sz w:val="28"/>
          <w:szCs w:val="28"/>
          <w:highlight w:val="yellow"/>
        </w:rPr>
        <w:t>ронидазола</w:t>
      </w:r>
      <w:proofErr w:type="spellEnd"/>
      <w:r w:rsidRPr="00FF618F">
        <w:rPr>
          <w:rFonts w:ascii="Times New Roman" w:hAnsi="Times New Roman"/>
          <w:sz w:val="28"/>
          <w:szCs w:val="28"/>
          <w:highlight w:val="yellow"/>
        </w:rPr>
        <w:t xml:space="preserve"> и </w:t>
      </w:r>
      <w:proofErr w:type="spellStart"/>
      <w:r w:rsidRPr="00FF618F">
        <w:rPr>
          <w:rFonts w:ascii="Times New Roman" w:hAnsi="Times New Roman"/>
          <w:sz w:val="28"/>
          <w:szCs w:val="28"/>
          <w:highlight w:val="yellow"/>
        </w:rPr>
        <w:t>метронидазола</w:t>
      </w:r>
      <w:proofErr w:type="spellEnd"/>
      <w:r w:rsidRPr="00FF618F">
        <w:rPr>
          <w:rFonts w:ascii="Times New Roman" w:hAnsi="Times New Roman"/>
          <w:sz w:val="28"/>
          <w:szCs w:val="28"/>
          <w:highlight w:val="yellow"/>
        </w:rPr>
        <w:t xml:space="preserve"> методом жидкостной</w:t>
      </w:r>
      <w:r w:rsidRPr="00F00B7E">
        <w:rPr>
          <w:rFonts w:ascii="Times New Roman" w:hAnsi="Times New Roman"/>
          <w:sz w:val="28"/>
          <w:szCs w:val="28"/>
        </w:rPr>
        <w:t xml:space="preserve"> хроматографии»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707B8" w:rsidRPr="00065F11" w:rsidRDefault="00C707B8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lastRenderedPageBreak/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F00B7E" w:rsidRPr="00F00B7E">
        <w:rPr>
          <w:rFonts w:ascii="Times New Roman" w:hAnsi="Times New Roman"/>
          <w:sz w:val="28"/>
          <w:szCs w:val="28"/>
        </w:rPr>
        <w:t>Мед. Определение остатков антибиотиков тетрациклинового ряда методом жидкостной хроматографии</w:t>
      </w:r>
      <w:r w:rsidRPr="00065F11">
        <w:rPr>
          <w:rFonts w:ascii="Times New Roman" w:hAnsi="Times New Roman"/>
          <w:sz w:val="28"/>
          <w:szCs w:val="28"/>
        </w:rPr>
        <w:t xml:space="preserve">». </w:t>
      </w:r>
    </w:p>
    <w:p w:rsidR="00C707B8" w:rsidRPr="00065F11" w:rsidRDefault="00F00B7E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00B7E">
        <w:rPr>
          <w:rFonts w:ascii="Times New Roman" w:hAnsi="Times New Roman"/>
          <w:sz w:val="28"/>
          <w:szCs w:val="28"/>
        </w:rPr>
        <w:t>СТ</w:t>
      </w:r>
      <w:proofErr w:type="gramEnd"/>
      <w:r w:rsidRPr="00F00B7E">
        <w:rPr>
          <w:rFonts w:ascii="Times New Roman" w:hAnsi="Times New Roman"/>
          <w:sz w:val="28"/>
          <w:szCs w:val="28"/>
        </w:rPr>
        <w:t xml:space="preserve"> РК «Мед. Определение остаточного объема стрептомицина методом жидкостной хроматографии»</w:t>
      </w:r>
      <w:r w:rsidR="00C707B8" w:rsidRPr="00065F11">
        <w:rPr>
          <w:rFonts w:ascii="Times New Roman" w:hAnsi="Times New Roman"/>
          <w:sz w:val="28"/>
          <w:szCs w:val="28"/>
        </w:rPr>
        <w:t xml:space="preserve">. </w:t>
      </w:r>
    </w:p>
    <w:p w:rsidR="00C707B8" w:rsidRPr="00065F11" w:rsidRDefault="00F00B7E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00B7E">
        <w:rPr>
          <w:rFonts w:ascii="Times New Roman" w:hAnsi="Times New Roman"/>
          <w:sz w:val="28"/>
          <w:szCs w:val="28"/>
        </w:rPr>
        <w:t>СТ</w:t>
      </w:r>
      <w:proofErr w:type="gramEnd"/>
      <w:r w:rsidRPr="00F00B7E">
        <w:rPr>
          <w:rFonts w:ascii="Times New Roman" w:hAnsi="Times New Roman"/>
          <w:sz w:val="28"/>
          <w:szCs w:val="28"/>
        </w:rPr>
        <w:t xml:space="preserve"> РК «Мед. Определение остаточного объема </w:t>
      </w:r>
      <w:proofErr w:type="spellStart"/>
      <w:r w:rsidRPr="00F00B7E">
        <w:rPr>
          <w:rFonts w:ascii="Times New Roman" w:hAnsi="Times New Roman"/>
          <w:sz w:val="28"/>
          <w:szCs w:val="28"/>
        </w:rPr>
        <w:t>террамицина</w:t>
      </w:r>
      <w:proofErr w:type="spellEnd"/>
      <w:r w:rsidRPr="00F00B7E">
        <w:rPr>
          <w:rFonts w:ascii="Times New Roman" w:hAnsi="Times New Roman"/>
          <w:sz w:val="28"/>
          <w:szCs w:val="28"/>
        </w:rPr>
        <w:t xml:space="preserve">, тетрациклина, </w:t>
      </w:r>
      <w:proofErr w:type="spellStart"/>
      <w:r w:rsidRPr="00F00B7E">
        <w:rPr>
          <w:rFonts w:ascii="Times New Roman" w:hAnsi="Times New Roman"/>
          <w:sz w:val="28"/>
          <w:szCs w:val="28"/>
        </w:rPr>
        <w:t>ауреомицина</w:t>
      </w:r>
      <w:proofErr w:type="spellEnd"/>
      <w:r w:rsidRPr="00F00B7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F00B7E">
        <w:rPr>
          <w:rFonts w:ascii="Times New Roman" w:hAnsi="Times New Roman"/>
          <w:sz w:val="28"/>
          <w:szCs w:val="28"/>
        </w:rPr>
        <w:t>доксициклина</w:t>
      </w:r>
      <w:proofErr w:type="spellEnd"/>
      <w:r w:rsidRPr="00F00B7E">
        <w:rPr>
          <w:rFonts w:ascii="Times New Roman" w:hAnsi="Times New Roman"/>
          <w:sz w:val="28"/>
          <w:szCs w:val="28"/>
        </w:rPr>
        <w:t xml:space="preserve"> методом жидкостной хроматографии»</w:t>
      </w:r>
      <w:r w:rsidR="00C707B8" w:rsidRPr="00065F11">
        <w:rPr>
          <w:rFonts w:ascii="Times New Roman" w:hAnsi="Times New Roman"/>
          <w:sz w:val="28"/>
          <w:szCs w:val="28"/>
        </w:rPr>
        <w:t xml:space="preserve">. </w:t>
      </w:r>
    </w:p>
    <w:p w:rsidR="00C707B8" w:rsidRDefault="00F00B7E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00B7E">
        <w:rPr>
          <w:rFonts w:ascii="Times New Roman" w:hAnsi="Times New Roman"/>
          <w:sz w:val="28"/>
          <w:szCs w:val="28"/>
        </w:rPr>
        <w:t>СТ</w:t>
      </w:r>
      <w:proofErr w:type="gramEnd"/>
      <w:r w:rsidRPr="00F00B7E">
        <w:rPr>
          <w:rFonts w:ascii="Times New Roman" w:hAnsi="Times New Roman"/>
          <w:sz w:val="28"/>
          <w:szCs w:val="28"/>
        </w:rPr>
        <w:t xml:space="preserve"> РК «Мед. Определение остаточного объема </w:t>
      </w:r>
      <w:proofErr w:type="spellStart"/>
      <w:proofErr w:type="gramStart"/>
      <w:r w:rsidRPr="00F00B7E">
        <w:rPr>
          <w:rFonts w:ascii="Times New Roman" w:hAnsi="Times New Roman"/>
          <w:sz w:val="28"/>
          <w:szCs w:val="28"/>
        </w:rPr>
        <w:t>c</w:t>
      </w:r>
      <w:proofErr w:type="gramEnd"/>
      <w:r w:rsidRPr="00F00B7E">
        <w:rPr>
          <w:rFonts w:ascii="Times New Roman" w:hAnsi="Times New Roman"/>
          <w:sz w:val="28"/>
          <w:szCs w:val="28"/>
        </w:rPr>
        <w:t>ульфацетамида</w:t>
      </w:r>
      <w:proofErr w:type="spellEnd"/>
      <w:r w:rsidRPr="00F00B7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00B7E">
        <w:rPr>
          <w:rFonts w:ascii="Times New Roman" w:hAnsi="Times New Roman"/>
          <w:sz w:val="28"/>
          <w:szCs w:val="28"/>
        </w:rPr>
        <w:t>сульфамидопиридина</w:t>
      </w:r>
      <w:proofErr w:type="spellEnd"/>
      <w:r w:rsidRPr="00F00B7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00B7E">
        <w:rPr>
          <w:rFonts w:ascii="Times New Roman" w:hAnsi="Times New Roman"/>
          <w:sz w:val="28"/>
          <w:szCs w:val="28"/>
        </w:rPr>
        <w:t>сульфамеразина</w:t>
      </w:r>
      <w:proofErr w:type="spellEnd"/>
      <w:r w:rsidRPr="00F00B7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00B7E">
        <w:rPr>
          <w:rFonts w:ascii="Times New Roman" w:hAnsi="Times New Roman"/>
          <w:sz w:val="28"/>
          <w:szCs w:val="28"/>
        </w:rPr>
        <w:t>сульфаметоксипиридазина</w:t>
      </w:r>
      <w:proofErr w:type="spellEnd"/>
      <w:r w:rsidRPr="00F00B7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00B7E">
        <w:rPr>
          <w:rFonts w:ascii="Times New Roman" w:hAnsi="Times New Roman"/>
          <w:sz w:val="28"/>
          <w:szCs w:val="28"/>
        </w:rPr>
        <w:t>сульфаметоксидиазина</w:t>
      </w:r>
      <w:proofErr w:type="spellEnd"/>
      <w:r w:rsidRPr="00F00B7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00B7E">
        <w:rPr>
          <w:rFonts w:ascii="Times New Roman" w:hAnsi="Times New Roman"/>
          <w:sz w:val="28"/>
          <w:szCs w:val="28"/>
        </w:rPr>
        <w:t>cульфахлорпиридазина</w:t>
      </w:r>
      <w:proofErr w:type="spellEnd"/>
      <w:r w:rsidRPr="00F00B7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00B7E">
        <w:rPr>
          <w:rFonts w:ascii="Times New Roman" w:hAnsi="Times New Roman"/>
          <w:sz w:val="28"/>
          <w:szCs w:val="28"/>
        </w:rPr>
        <w:t>сульфаметоксазола</w:t>
      </w:r>
      <w:proofErr w:type="spellEnd"/>
      <w:r w:rsidRPr="00F00B7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00B7E">
        <w:rPr>
          <w:rFonts w:ascii="Times New Roman" w:hAnsi="Times New Roman"/>
          <w:sz w:val="28"/>
          <w:szCs w:val="28"/>
        </w:rPr>
        <w:t>сульфадиметоксина</w:t>
      </w:r>
      <w:proofErr w:type="spellEnd"/>
      <w:r w:rsidRPr="00F00B7E">
        <w:rPr>
          <w:rFonts w:ascii="Times New Roman" w:hAnsi="Times New Roman"/>
          <w:sz w:val="28"/>
          <w:szCs w:val="28"/>
        </w:rPr>
        <w:t xml:space="preserve"> методом жидкостной хроматографии»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707B8" w:rsidRPr="00065F11" w:rsidRDefault="00F00B7E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00B7E">
        <w:rPr>
          <w:rFonts w:ascii="Times New Roman" w:hAnsi="Times New Roman"/>
          <w:sz w:val="28"/>
          <w:szCs w:val="28"/>
        </w:rPr>
        <w:t>СТ</w:t>
      </w:r>
      <w:proofErr w:type="gramEnd"/>
      <w:r w:rsidRPr="00F00B7E">
        <w:rPr>
          <w:rFonts w:ascii="Times New Roman" w:hAnsi="Times New Roman"/>
          <w:sz w:val="28"/>
          <w:szCs w:val="28"/>
        </w:rPr>
        <w:t xml:space="preserve"> РК «Мед. Определение остаточного объема фенола методом жидкостной хроматографии»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42621" w:rsidRPr="00065F11" w:rsidRDefault="00F00B7E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00B7E">
        <w:rPr>
          <w:rFonts w:ascii="Times New Roman" w:hAnsi="Times New Roman"/>
          <w:sz w:val="28"/>
          <w:szCs w:val="28"/>
        </w:rPr>
        <w:t>СТ</w:t>
      </w:r>
      <w:proofErr w:type="gramEnd"/>
      <w:r w:rsidRPr="00F00B7E">
        <w:rPr>
          <w:rFonts w:ascii="Times New Roman" w:hAnsi="Times New Roman"/>
          <w:sz w:val="28"/>
          <w:szCs w:val="28"/>
        </w:rPr>
        <w:t xml:space="preserve"> РК «Мед. Определение остаточного объема эритромицина методом формного цилиндра»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707B8" w:rsidRPr="00065F11" w:rsidRDefault="00F00B7E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00B7E">
        <w:rPr>
          <w:rFonts w:ascii="Times New Roman" w:hAnsi="Times New Roman"/>
          <w:sz w:val="28"/>
          <w:szCs w:val="28"/>
        </w:rPr>
        <w:t>СТ</w:t>
      </w:r>
      <w:proofErr w:type="gramEnd"/>
      <w:r w:rsidRPr="00F00B7E">
        <w:rPr>
          <w:rFonts w:ascii="Times New Roman" w:hAnsi="Times New Roman"/>
          <w:sz w:val="28"/>
          <w:szCs w:val="28"/>
        </w:rPr>
        <w:t xml:space="preserve"> РК «Мед. Определение остаточного объема пенициллина методом формного цилиндра»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01634F" w:rsidRDefault="0001634F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proofErr w:type="gramStart"/>
      <w:r w:rsidRPr="0001634F">
        <w:rPr>
          <w:rFonts w:ascii="Times New Roman" w:hAnsi="Times New Roman"/>
          <w:sz w:val="28"/>
          <w:szCs w:val="28"/>
        </w:rPr>
        <w:t>СТ</w:t>
      </w:r>
      <w:proofErr w:type="gramEnd"/>
      <w:r w:rsidRPr="0001634F">
        <w:rPr>
          <w:rFonts w:ascii="Times New Roman" w:hAnsi="Times New Roman"/>
          <w:sz w:val="28"/>
          <w:szCs w:val="28"/>
        </w:rPr>
        <w:t xml:space="preserve"> РК «Мед. Определение остаточного объема </w:t>
      </w:r>
      <w:proofErr w:type="spellStart"/>
      <w:r w:rsidRPr="0001634F">
        <w:rPr>
          <w:rFonts w:ascii="Times New Roman" w:hAnsi="Times New Roman"/>
          <w:sz w:val="28"/>
          <w:szCs w:val="28"/>
        </w:rPr>
        <w:t>метронидазола</w:t>
      </w:r>
      <w:proofErr w:type="spellEnd"/>
      <w:r w:rsidRPr="0001634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1634F">
        <w:rPr>
          <w:rFonts w:ascii="Times New Roman" w:hAnsi="Times New Roman"/>
          <w:sz w:val="28"/>
          <w:szCs w:val="28"/>
        </w:rPr>
        <w:t>ронидазола</w:t>
      </w:r>
      <w:proofErr w:type="spellEnd"/>
      <w:r w:rsidRPr="0001634F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01634F">
        <w:rPr>
          <w:rFonts w:ascii="Times New Roman" w:hAnsi="Times New Roman"/>
          <w:sz w:val="28"/>
          <w:szCs w:val="28"/>
        </w:rPr>
        <w:t>диметридазола</w:t>
      </w:r>
      <w:proofErr w:type="spellEnd"/>
      <w:r w:rsidRPr="0001634F">
        <w:rPr>
          <w:rFonts w:ascii="Times New Roman" w:hAnsi="Times New Roman"/>
          <w:sz w:val="28"/>
          <w:szCs w:val="28"/>
        </w:rPr>
        <w:t xml:space="preserve"> методом </w:t>
      </w:r>
      <w:proofErr w:type="spellStart"/>
      <w:r w:rsidRPr="0001634F">
        <w:rPr>
          <w:rFonts w:ascii="Times New Roman" w:hAnsi="Times New Roman"/>
          <w:sz w:val="28"/>
          <w:szCs w:val="28"/>
        </w:rPr>
        <w:t>жидкостой</w:t>
      </w:r>
      <w:proofErr w:type="spellEnd"/>
      <w:r w:rsidRPr="0001634F">
        <w:rPr>
          <w:rFonts w:ascii="Times New Roman" w:hAnsi="Times New Roman"/>
          <w:sz w:val="28"/>
          <w:szCs w:val="28"/>
        </w:rPr>
        <w:t xml:space="preserve">  хроматографии и тандемной масс-спектрометрии»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C707B8" w:rsidRPr="00065F11" w:rsidRDefault="00F00B7E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B7E">
        <w:rPr>
          <w:rFonts w:ascii="Times New Roman" w:hAnsi="Times New Roman"/>
          <w:sz w:val="28"/>
          <w:szCs w:val="28"/>
        </w:rPr>
        <w:t xml:space="preserve">СТ РК «Мед. Определение остаточного содержания препаратов класса </w:t>
      </w:r>
      <w:proofErr w:type="spellStart"/>
      <w:r w:rsidRPr="00F00B7E">
        <w:rPr>
          <w:rFonts w:ascii="Times New Roman" w:hAnsi="Times New Roman"/>
          <w:sz w:val="28"/>
          <w:szCs w:val="28"/>
        </w:rPr>
        <w:t>хинолонов</w:t>
      </w:r>
      <w:proofErr w:type="spellEnd"/>
      <w:r w:rsidRPr="00F00B7E">
        <w:rPr>
          <w:rFonts w:ascii="Times New Roman" w:hAnsi="Times New Roman"/>
          <w:sz w:val="28"/>
          <w:szCs w:val="28"/>
        </w:rPr>
        <w:t xml:space="preserve"> методом жидкостной хроматографии и тандемной масс-спектрометрии»</w:t>
      </w:r>
      <w:r w:rsidR="00C707B8" w:rsidRPr="00065F11">
        <w:rPr>
          <w:rFonts w:ascii="Times New Roman" w:hAnsi="Times New Roman"/>
          <w:sz w:val="28"/>
          <w:szCs w:val="28"/>
        </w:rPr>
        <w:t xml:space="preserve">. </w:t>
      </w:r>
    </w:p>
    <w:p w:rsidR="00C707B8" w:rsidRPr="00065F11" w:rsidRDefault="00F00B7E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00B7E">
        <w:rPr>
          <w:rFonts w:ascii="Times New Roman" w:hAnsi="Times New Roman"/>
          <w:sz w:val="28"/>
          <w:szCs w:val="28"/>
        </w:rPr>
        <w:t>СТ</w:t>
      </w:r>
      <w:proofErr w:type="gramEnd"/>
      <w:r w:rsidRPr="00F00B7E">
        <w:rPr>
          <w:rFonts w:ascii="Times New Roman" w:hAnsi="Times New Roman"/>
          <w:sz w:val="28"/>
          <w:szCs w:val="28"/>
        </w:rPr>
        <w:t xml:space="preserve"> РК «Мед. Определение остаточного содержания </w:t>
      </w:r>
      <w:proofErr w:type="spellStart"/>
      <w:r w:rsidRPr="00F00B7E">
        <w:rPr>
          <w:rFonts w:ascii="Times New Roman" w:hAnsi="Times New Roman"/>
          <w:sz w:val="28"/>
          <w:szCs w:val="28"/>
        </w:rPr>
        <w:t>тилозина</w:t>
      </w:r>
      <w:proofErr w:type="spellEnd"/>
      <w:r w:rsidRPr="00F00B7E">
        <w:rPr>
          <w:rFonts w:ascii="Times New Roman" w:hAnsi="Times New Roman"/>
          <w:sz w:val="28"/>
          <w:szCs w:val="28"/>
        </w:rPr>
        <w:t xml:space="preserve"> методом жидкостной хроматографии и тандемной масс-спектрометрии»</w:t>
      </w:r>
      <w:r w:rsidR="00C707B8" w:rsidRPr="00065F11">
        <w:rPr>
          <w:rFonts w:ascii="Times New Roman" w:hAnsi="Times New Roman"/>
          <w:sz w:val="28"/>
          <w:szCs w:val="28"/>
        </w:rPr>
        <w:t xml:space="preserve">. </w:t>
      </w:r>
    </w:p>
    <w:p w:rsidR="00C707B8" w:rsidRPr="00065F11" w:rsidRDefault="00F00B7E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00B7E">
        <w:rPr>
          <w:rFonts w:ascii="Times New Roman" w:hAnsi="Times New Roman"/>
          <w:sz w:val="28"/>
          <w:szCs w:val="28"/>
        </w:rPr>
        <w:t>СТ</w:t>
      </w:r>
      <w:proofErr w:type="gramEnd"/>
      <w:r w:rsidRPr="00F00B7E">
        <w:rPr>
          <w:rFonts w:ascii="Times New Roman" w:hAnsi="Times New Roman"/>
          <w:sz w:val="28"/>
          <w:szCs w:val="28"/>
        </w:rPr>
        <w:t xml:space="preserve"> РК «Мед. Определение крахмальной п</w:t>
      </w:r>
      <w:r w:rsidR="009934C3">
        <w:rPr>
          <w:rFonts w:ascii="Times New Roman" w:hAnsi="Times New Roman"/>
          <w:sz w:val="28"/>
          <w:szCs w:val="28"/>
          <w:lang w:val="kk-KZ"/>
        </w:rPr>
        <w:t>а</w:t>
      </w:r>
      <w:r w:rsidRPr="00F00B7E">
        <w:rPr>
          <w:rFonts w:ascii="Times New Roman" w:hAnsi="Times New Roman"/>
          <w:sz w:val="28"/>
          <w:szCs w:val="28"/>
        </w:rPr>
        <w:t>токи методом ионной хроматографии</w:t>
      </w:r>
      <w:r w:rsidR="00C707B8" w:rsidRPr="00065F11">
        <w:rPr>
          <w:rFonts w:ascii="Times New Roman" w:hAnsi="Times New Roman"/>
          <w:sz w:val="28"/>
          <w:szCs w:val="28"/>
        </w:rPr>
        <w:t xml:space="preserve">». </w:t>
      </w:r>
    </w:p>
    <w:p w:rsidR="00F00B7E" w:rsidRDefault="00F00B7E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00B7E">
        <w:rPr>
          <w:rFonts w:ascii="Times New Roman" w:hAnsi="Times New Roman"/>
          <w:sz w:val="28"/>
          <w:szCs w:val="28"/>
        </w:rPr>
        <w:t>СТ</w:t>
      </w:r>
      <w:proofErr w:type="gramEnd"/>
      <w:r w:rsidRPr="00F00B7E">
        <w:rPr>
          <w:rFonts w:ascii="Times New Roman" w:hAnsi="Times New Roman"/>
          <w:sz w:val="28"/>
          <w:szCs w:val="28"/>
        </w:rPr>
        <w:t xml:space="preserve"> РК «Мед. Определение остаточного содержания </w:t>
      </w:r>
      <w:proofErr w:type="spellStart"/>
      <w:r w:rsidRPr="00F00B7E">
        <w:rPr>
          <w:rFonts w:ascii="Times New Roman" w:hAnsi="Times New Roman"/>
          <w:sz w:val="28"/>
          <w:szCs w:val="28"/>
        </w:rPr>
        <w:t>диаминодифенилсульфона</w:t>
      </w:r>
      <w:proofErr w:type="spellEnd"/>
      <w:r w:rsidRPr="00F00B7E">
        <w:rPr>
          <w:rFonts w:ascii="Times New Roman" w:hAnsi="Times New Roman"/>
          <w:sz w:val="28"/>
          <w:szCs w:val="28"/>
        </w:rPr>
        <w:t xml:space="preserve"> методом жидкостной хроматографии и тандемной масс-спектрометрии»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707B8" w:rsidRPr="00065F11" w:rsidRDefault="00F00B7E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00B7E">
        <w:rPr>
          <w:rFonts w:ascii="Times New Roman" w:hAnsi="Times New Roman"/>
          <w:sz w:val="28"/>
          <w:szCs w:val="28"/>
        </w:rPr>
        <w:t>СТ</w:t>
      </w:r>
      <w:proofErr w:type="gramEnd"/>
      <w:r w:rsidRPr="00F00B7E">
        <w:rPr>
          <w:rFonts w:ascii="Times New Roman" w:hAnsi="Times New Roman"/>
          <w:sz w:val="28"/>
          <w:szCs w:val="28"/>
        </w:rPr>
        <w:t xml:space="preserve"> РК «Мед. Определение остаточного содержания </w:t>
      </w:r>
      <w:proofErr w:type="spellStart"/>
      <w:r w:rsidRPr="00F00B7E">
        <w:rPr>
          <w:rFonts w:ascii="Times New Roman" w:hAnsi="Times New Roman"/>
          <w:sz w:val="28"/>
          <w:szCs w:val="28"/>
        </w:rPr>
        <w:t>цефазолина</w:t>
      </w:r>
      <w:proofErr w:type="spellEnd"/>
      <w:r w:rsidRPr="00F00B7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00B7E">
        <w:rPr>
          <w:rFonts w:ascii="Times New Roman" w:hAnsi="Times New Roman"/>
          <w:sz w:val="28"/>
          <w:szCs w:val="28"/>
        </w:rPr>
        <w:t>цефапирина</w:t>
      </w:r>
      <w:proofErr w:type="spellEnd"/>
      <w:r w:rsidRPr="00F00B7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00B7E">
        <w:rPr>
          <w:rFonts w:ascii="Times New Roman" w:hAnsi="Times New Roman"/>
          <w:sz w:val="28"/>
          <w:szCs w:val="28"/>
        </w:rPr>
        <w:t>цефалексина</w:t>
      </w:r>
      <w:proofErr w:type="spellEnd"/>
      <w:r w:rsidRPr="00F00B7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00B7E">
        <w:rPr>
          <w:rFonts w:ascii="Times New Roman" w:hAnsi="Times New Roman"/>
          <w:sz w:val="28"/>
          <w:szCs w:val="28"/>
        </w:rPr>
        <w:t>цефалониума</w:t>
      </w:r>
      <w:proofErr w:type="spellEnd"/>
      <w:r w:rsidRPr="00F00B7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F00B7E">
        <w:rPr>
          <w:rFonts w:ascii="Times New Roman" w:hAnsi="Times New Roman"/>
          <w:sz w:val="28"/>
          <w:szCs w:val="28"/>
        </w:rPr>
        <w:t>цефкинома</w:t>
      </w:r>
      <w:proofErr w:type="spellEnd"/>
      <w:r w:rsidRPr="00F00B7E">
        <w:rPr>
          <w:rFonts w:ascii="Times New Roman" w:hAnsi="Times New Roman"/>
          <w:sz w:val="28"/>
          <w:szCs w:val="28"/>
        </w:rPr>
        <w:t xml:space="preserve"> методом жидкостной хроматографии и тандемной масс-спектрометрии»</w:t>
      </w:r>
      <w:r w:rsidR="00C707B8" w:rsidRPr="00065F11">
        <w:rPr>
          <w:rFonts w:ascii="Times New Roman" w:hAnsi="Times New Roman"/>
          <w:sz w:val="28"/>
          <w:szCs w:val="28"/>
        </w:rPr>
        <w:t xml:space="preserve">. </w:t>
      </w:r>
    </w:p>
    <w:p w:rsidR="00C707B8" w:rsidRPr="00065F11" w:rsidRDefault="00764F9E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4F9E">
        <w:rPr>
          <w:rFonts w:ascii="Times New Roman" w:hAnsi="Times New Roman"/>
          <w:sz w:val="28"/>
          <w:szCs w:val="28"/>
        </w:rPr>
        <w:t>СТ</w:t>
      </w:r>
      <w:proofErr w:type="gramEnd"/>
      <w:r w:rsidRPr="00764F9E">
        <w:rPr>
          <w:rFonts w:ascii="Times New Roman" w:hAnsi="Times New Roman"/>
          <w:sz w:val="28"/>
          <w:szCs w:val="28"/>
        </w:rPr>
        <w:t xml:space="preserve"> РК «Мед. Определение остаточного содержания </w:t>
      </w:r>
      <w:proofErr w:type="spellStart"/>
      <w:r w:rsidRPr="00764F9E">
        <w:rPr>
          <w:rFonts w:ascii="Times New Roman" w:hAnsi="Times New Roman"/>
          <w:sz w:val="28"/>
          <w:szCs w:val="28"/>
        </w:rPr>
        <w:t>тримопана</w:t>
      </w:r>
      <w:proofErr w:type="spellEnd"/>
      <w:r w:rsidRPr="00764F9E">
        <w:rPr>
          <w:rFonts w:ascii="Times New Roman" w:hAnsi="Times New Roman"/>
          <w:sz w:val="28"/>
          <w:szCs w:val="28"/>
        </w:rPr>
        <w:t xml:space="preserve"> методом жидкостной хроматографии и тандемной масс-спектрометрии»</w:t>
      </w:r>
      <w:r w:rsidR="00C707B8" w:rsidRPr="00065F11">
        <w:rPr>
          <w:rFonts w:ascii="Times New Roman" w:hAnsi="Times New Roman"/>
          <w:sz w:val="28"/>
          <w:szCs w:val="28"/>
        </w:rPr>
        <w:t xml:space="preserve">. </w:t>
      </w:r>
    </w:p>
    <w:p w:rsidR="00C707B8" w:rsidRPr="00065F11" w:rsidRDefault="00764F9E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4F9E">
        <w:rPr>
          <w:rFonts w:ascii="Times New Roman" w:hAnsi="Times New Roman"/>
          <w:sz w:val="28"/>
          <w:szCs w:val="28"/>
        </w:rPr>
        <w:t>СТ</w:t>
      </w:r>
      <w:proofErr w:type="gramEnd"/>
      <w:r w:rsidRPr="00764F9E">
        <w:rPr>
          <w:rFonts w:ascii="Times New Roman" w:hAnsi="Times New Roman"/>
          <w:sz w:val="28"/>
          <w:szCs w:val="28"/>
        </w:rPr>
        <w:t xml:space="preserve"> РК «Мед. Определение остаточного содержания </w:t>
      </w:r>
      <w:proofErr w:type="spellStart"/>
      <w:r w:rsidRPr="00764F9E">
        <w:rPr>
          <w:rFonts w:ascii="Times New Roman" w:hAnsi="Times New Roman"/>
          <w:sz w:val="28"/>
          <w:szCs w:val="28"/>
        </w:rPr>
        <w:t>кленбутерола</w:t>
      </w:r>
      <w:proofErr w:type="spellEnd"/>
      <w:r w:rsidRPr="00764F9E">
        <w:rPr>
          <w:rFonts w:ascii="Times New Roman" w:hAnsi="Times New Roman"/>
          <w:sz w:val="28"/>
          <w:szCs w:val="28"/>
        </w:rPr>
        <w:t xml:space="preserve"> методом жидкостной хроматографии и тандемной масс-спектрометрии»</w:t>
      </w:r>
      <w:r w:rsidR="00C707B8" w:rsidRPr="00065F11">
        <w:rPr>
          <w:rFonts w:ascii="Times New Roman" w:hAnsi="Times New Roman"/>
          <w:sz w:val="28"/>
          <w:szCs w:val="28"/>
        </w:rPr>
        <w:t xml:space="preserve">. </w:t>
      </w:r>
    </w:p>
    <w:p w:rsidR="00C707B8" w:rsidRPr="00065F11" w:rsidRDefault="00764F9E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4F9E">
        <w:rPr>
          <w:rFonts w:ascii="Times New Roman" w:hAnsi="Times New Roman"/>
          <w:sz w:val="28"/>
          <w:szCs w:val="28"/>
        </w:rPr>
        <w:t>СТ</w:t>
      </w:r>
      <w:proofErr w:type="gramEnd"/>
      <w:r w:rsidRPr="00764F9E">
        <w:rPr>
          <w:rFonts w:ascii="Times New Roman" w:hAnsi="Times New Roman"/>
          <w:sz w:val="28"/>
          <w:szCs w:val="28"/>
        </w:rPr>
        <w:t xml:space="preserve"> РК «Мед. Определение остаточного содержания стрептомицина, </w:t>
      </w:r>
      <w:proofErr w:type="spellStart"/>
      <w:r w:rsidRPr="00764F9E">
        <w:rPr>
          <w:rFonts w:ascii="Times New Roman" w:hAnsi="Times New Roman"/>
          <w:sz w:val="28"/>
          <w:szCs w:val="28"/>
        </w:rPr>
        <w:t>дигидрострептомицина</w:t>
      </w:r>
      <w:proofErr w:type="spellEnd"/>
      <w:r w:rsidRPr="00764F9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764F9E">
        <w:rPr>
          <w:rFonts w:ascii="Times New Roman" w:hAnsi="Times New Roman"/>
          <w:sz w:val="28"/>
          <w:szCs w:val="28"/>
        </w:rPr>
        <w:t>канамицина</w:t>
      </w:r>
      <w:proofErr w:type="spellEnd"/>
      <w:r w:rsidRPr="00764F9E">
        <w:rPr>
          <w:rFonts w:ascii="Times New Roman" w:hAnsi="Times New Roman"/>
          <w:sz w:val="28"/>
          <w:szCs w:val="28"/>
        </w:rPr>
        <w:t xml:space="preserve"> методом жидкостной хроматографии и тандемной масс-спектрометрии»</w:t>
      </w:r>
      <w:r w:rsidR="00C707B8" w:rsidRPr="00065F11">
        <w:rPr>
          <w:rFonts w:ascii="Times New Roman" w:hAnsi="Times New Roman"/>
          <w:sz w:val="28"/>
          <w:szCs w:val="28"/>
        </w:rPr>
        <w:t xml:space="preserve">. </w:t>
      </w:r>
    </w:p>
    <w:p w:rsidR="00C707B8" w:rsidRPr="00065F11" w:rsidRDefault="00764F9E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4F9E">
        <w:rPr>
          <w:rFonts w:ascii="Times New Roman" w:hAnsi="Times New Roman"/>
          <w:sz w:val="28"/>
          <w:szCs w:val="28"/>
        </w:rPr>
        <w:t>СТ</w:t>
      </w:r>
      <w:proofErr w:type="gramEnd"/>
      <w:r w:rsidRPr="00764F9E">
        <w:rPr>
          <w:rFonts w:ascii="Times New Roman" w:hAnsi="Times New Roman"/>
          <w:sz w:val="28"/>
          <w:szCs w:val="28"/>
        </w:rPr>
        <w:t xml:space="preserve"> РК «Мед. Определение остаточного содержания </w:t>
      </w:r>
      <w:proofErr w:type="spellStart"/>
      <w:r w:rsidRPr="00764F9E">
        <w:rPr>
          <w:rFonts w:ascii="Times New Roman" w:hAnsi="Times New Roman"/>
          <w:sz w:val="28"/>
          <w:szCs w:val="28"/>
        </w:rPr>
        <w:t>макролидов</w:t>
      </w:r>
      <w:proofErr w:type="spellEnd"/>
      <w:r w:rsidRPr="00764F9E">
        <w:rPr>
          <w:rFonts w:ascii="Times New Roman" w:hAnsi="Times New Roman"/>
          <w:sz w:val="28"/>
          <w:szCs w:val="28"/>
        </w:rPr>
        <w:t xml:space="preserve"> методом жидкостной хроматографии и масс-спектрометрии»</w:t>
      </w:r>
      <w:r w:rsidR="00C707B8" w:rsidRPr="00065F11">
        <w:rPr>
          <w:rFonts w:ascii="Times New Roman" w:hAnsi="Times New Roman"/>
          <w:sz w:val="28"/>
          <w:szCs w:val="28"/>
        </w:rPr>
        <w:t xml:space="preserve">. </w:t>
      </w:r>
    </w:p>
    <w:p w:rsidR="00764F9E" w:rsidRPr="009934C3" w:rsidRDefault="009934C3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proofErr w:type="gramStart"/>
      <w:r w:rsidRPr="009934C3">
        <w:rPr>
          <w:rFonts w:ascii="Times New Roman" w:hAnsi="Times New Roman"/>
          <w:sz w:val="28"/>
          <w:szCs w:val="28"/>
        </w:rPr>
        <w:lastRenderedPageBreak/>
        <w:t>СТ</w:t>
      </w:r>
      <w:proofErr w:type="gramEnd"/>
      <w:r w:rsidRPr="009934C3">
        <w:rPr>
          <w:rFonts w:ascii="Times New Roman" w:hAnsi="Times New Roman"/>
          <w:sz w:val="28"/>
          <w:szCs w:val="28"/>
        </w:rPr>
        <w:t xml:space="preserve"> РК «Мед. Определение остаточного содержания </w:t>
      </w:r>
      <w:proofErr w:type="spellStart"/>
      <w:r w:rsidRPr="009934C3">
        <w:rPr>
          <w:rFonts w:ascii="Times New Roman" w:hAnsi="Times New Roman"/>
          <w:sz w:val="28"/>
          <w:szCs w:val="28"/>
        </w:rPr>
        <w:t>метронидазола</w:t>
      </w:r>
      <w:proofErr w:type="spellEnd"/>
      <w:r w:rsidRPr="009934C3">
        <w:rPr>
          <w:rFonts w:ascii="Times New Roman" w:hAnsi="Times New Roman"/>
          <w:sz w:val="28"/>
          <w:szCs w:val="28"/>
        </w:rPr>
        <w:t xml:space="preserve"> и их метаболитов методом жидкостной хроматографии и масс-спектрометрии»</w:t>
      </w:r>
      <w:r w:rsidRPr="009934C3">
        <w:rPr>
          <w:rFonts w:ascii="Times New Roman" w:hAnsi="Times New Roman"/>
          <w:sz w:val="28"/>
          <w:szCs w:val="28"/>
          <w:lang w:val="kk-KZ"/>
        </w:rPr>
        <w:t>.</w:t>
      </w:r>
    </w:p>
    <w:p w:rsidR="00C707B8" w:rsidRPr="00065F11" w:rsidRDefault="00C707B8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764F9E" w:rsidRPr="00764F9E">
        <w:rPr>
          <w:rFonts w:ascii="Times New Roman" w:hAnsi="Times New Roman"/>
          <w:sz w:val="28"/>
          <w:szCs w:val="28"/>
        </w:rPr>
        <w:t xml:space="preserve">Мед. Определение остаточного содержания </w:t>
      </w:r>
      <w:proofErr w:type="spellStart"/>
      <w:r w:rsidR="00764F9E" w:rsidRPr="00764F9E">
        <w:rPr>
          <w:rFonts w:ascii="Times New Roman" w:hAnsi="Times New Roman"/>
          <w:sz w:val="28"/>
          <w:szCs w:val="28"/>
        </w:rPr>
        <w:t>линкомицина</w:t>
      </w:r>
      <w:proofErr w:type="spellEnd"/>
      <w:r w:rsidR="00764F9E" w:rsidRPr="00764F9E">
        <w:rPr>
          <w:rFonts w:ascii="Times New Roman" w:hAnsi="Times New Roman"/>
          <w:sz w:val="28"/>
          <w:szCs w:val="28"/>
        </w:rPr>
        <w:t xml:space="preserve">, эритромицина, </w:t>
      </w:r>
      <w:proofErr w:type="spellStart"/>
      <w:r w:rsidR="00764F9E" w:rsidRPr="00764F9E">
        <w:rPr>
          <w:rFonts w:ascii="Times New Roman" w:hAnsi="Times New Roman"/>
          <w:sz w:val="28"/>
          <w:szCs w:val="28"/>
        </w:rPr>
        <w:t>ровамицина</w:t>
      </w:r>
      <w:proofErr w:type="spellEnd"/>
      <w:r w:rsidR="00764F9E" w:rsidRPr="00764F9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64F9E" w:rsidRPr="00764F9E">
        <w:rPr>
          <w:rFonts w:ascii="Times New Roman" w:hAnsi="Times New Roman"/>
          <w:sz w:val="28"/>
          <w:szCs w:val="28"/>
        </w:rPr>
        <w:t>тилмикозина</w:t>
      </w:r>
      <w:proofErr w:type="spellEnd"/>
      <w:r w:rsidR="00764F9E" w:rsidRPr="00764F9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64F9E" w:rsidRPr="00764F9E">
        <w:rPr>
          <w:rFonts w:ascii="Times New Roman" w:hAnsi="Times New Roman"/>
          <w:sz w:val="28"/>
          <w:szCs w:val="28"/>
        </w:rPr>
        <w:t>тилозина</w:t>
      </w:r>
      <w:proofErr w:type="spellEnd"/>
      <w:r w:rsidR="00764F9E" w:rsidRPr="00764F9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64F9E" w:rsidRPr="00764F9E">
        <w:rPr>
          <w:rFonts w:ascii="Times New Roman" w:hAnsi="Times New Roman"/>
          <w:sz w:val="28"/>
          <w:szCs w:val="28"/>
        </w:rPr>
        <w:t>джозамицина</w:t>
      </w:r>
      <w:proofErr w:type="spellEnd"/>
      <w:r w:rsidR="00764F9E" w:rsidRPr="00764F9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64F9E" w:rsidRPr="00764F9E">
        <w:rPr>
          <w:rFonts w:ascii="Times New Roman" w:hAnsi="Times New Roman"/>
          <w:sz w:val="28"/>
          <w:szCs w:val="28"/>
        </w:rPr>
        <w:t>китазамицина</w:t>
      </w:r>
      <w:proofErr w:type="spellEnd"/>
      <w:r w:rsidR="00764F9E" w:rsidRPr="00764F9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764F9E" w:rsidRPr="00764F9E">
        <w:rPr>
          <w:rFonts w:ascii="Times New Roman" w:hAnsi="Times New Roman"/>
          <w:sz w:val="28"/>
          <w:szCs w:val="28"/>
        </w:rPr>
        <w:t>матромицина</w:t>
      </w:r>
      <w:proofErr w:type="spellEnd"/>
      <w:r w:rsidR="00764F9E" w:rsidRPr="00764F9E">
        <w:rPr>
          <w:rFonts w:ascii="Times New Roman" w:hAnsi="Times New Roman"/>
          <w:sz w:val="28"/>
          <w:szCs w:val="28"/>
        </w:rPr>
        <w:t xml:space="preserve"> методом жидкостной хроматографии и тандемной масс-спектрометрии</w:t>
      </w:r>
      <w:r w:rsidRPr="00065F11">
        <w:rPr>
          <w:rFonts w:ascii="Times New Roman" w:hAnsi="Times New Roman"/>
          <w:sz w:val="28"/>
          <w:szCs w:val="28"/>
        </w:rPr>
        <w:t>».</w:t>
      </w:r>
      <w:r w:rsidR="00764F9E">
        <w:rPr>
          <w:rFonts w:ascii="Times New Roman" w:hAnsi="Times New Roman"/>
          <w:sz w:val="28"/>
          <w:szCs w:val="28"/>
        </w:rPr>
        <w:t xml:space="preserve"> </w:t>
      </w:r>
      <w:r w:rsidRPr="00065F11">
        <w:rPr>
          <w:rFonts w:ascii="Times New Roman" w:hAnsi="Times New Roman"/>
          <w:sz w:val="28"/>
          <w:szCs w:val="28"/>
        </w:rPr>
        <w:t xml:space="preserve"> 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«Мед. Определение растительной пыльцы»</w:t>
      </w:r>
      <w:r w:rsidR="00065F11">
        <w:rPr>
          <w:rFonts w:ascii="Times New Roman" w:hAnsi="Times New Roman"/>
          <w:sz w:val="28"/>
          <w:szCs w:val="28"/>
        </w:rPr>
        <w:t>.</w:t>
      </w:r>
    </w:p>
    <w:p w:rsidR="00C707B8" w:rsidRPr="00065F11" w:rsidRDefault="00065F1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СТ</w:t>
      </w:r>
      <w:proofErr w:type="gramEnd"/>
      <w:r>
        <w:rPr>
          <w:rFonts w:ascii="Times New Roman" w:hAnsi="Times New Roman"/>
          <w:sz w:val="28"/>
          <w:szCs w:val="28"/>
        </w:rPr>
        <w:t xml:space="preserve"> РК «</w:t>
      </w:r>
      <w:r w:rsidR="00764F9E" w:rsidRPr="00764F9E">
        <w:rPr>
          <w:rFonts w:ascii="Times New Roman" w:hAnsi="Times New Roman"/>
          <w:sz w:val="28"/>
          <w:szCs w:val="28"/>
        </w:rPr>
        <w:t xml:space="preserve">Мед. Определение остаточного содержания препаратов класса </w:t>
      </w:r>
      <w:proofErr w:type="spellStart"/>
      <w:r w:rsidR="00764F9E" w:rsidRPr="00764F9E">
        <w:rPr>
          <w:rFonts w:ascii="Times New Roman" w:hAnsi="Times New Roman"/>
          <w:sz w:val="28"/>
          <w:szCs w:val="28"/>
        </w:rPr>
        <w:t>хинолонов</w:t>
      </w:r>
      <w:proofErr w:type="spellEnd"/>
      <w:r w:rsidR="00764F9E" w:rsidRPr="00764F9E">
        <w:rPr>
          <w:rFonts w:ascii="Times New Roman" w:hAnsi="Times New Roman"/>
          <w:sz w:val="28"/>
          <w:szCs w:val="28"/>
        </w:rPr>
        <w:t xml:space="preserve"> методом жидкостной хроматографии и масс-спектрометрии</w:t>
      </w:r>
      <w:r>
        <w:rPr>
          <w:rFonts w:ascii="Times New Roman" w:hAnsi="Times New Roman"/>
          <w:sz w:val="28"/>
          <w:szCs w:val="28"/>
        </w:rPr>
        <w:t>».</w:t>
      </w:r>
    </w:p>
    <w:p w:rsidR="00C707B8" w:rsidRPr="00065F11" w:rsidRDefault="00F04572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764F9E" w:rsidRPr="00764F9E">
        <w:rPr>
          <w:rFonts w:ascii="Times New Roman" w:hAnsi="Times New Roman"/>
          <w:sz w:val="28"/>
          <w:szCs w:val="28"/>
        </w:rPr>
        <w:t>Мед, соки фруктовые и вино фруктовое. Определение остаточного содержания пестицидов и аналогичных химикатов методом газовой хроматографии и масс-спектроскопии»</w:t>
      </w:r>
      <w:r w:rsidR="00764F9E">
        <w:rPr>
          <w:rFonts w:ascii="Times New Roman" w:hAnsi="Times New Roman"/>
          <w:sz w:val="28"/>
          <w:szCs w:val="28"/>
        </w:rPr>
        <w:t xml:space="preserve">. </w:t>
      </w:r>
    </w:p>
    <w:p w:rsidR="00C707B8" w:rsidRPr="00065F11" w:rsidRDefault="00764F9E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4F9E">
        <w:rPr>
          <w:rFonts w:ascii="Times New Roman" w:hAnsi="Times New Roman"/>
          <w:sz w:val="28"/>
          <w:szCs w:val="28"/>
        </w:rPr>
        <w:t>СТ</w:t>
      </w:r>
      <w:proofErr w:type="gramEnd"/>
      <w:r w:rsidRPr="00764F9E">
        <w:rPr>
          <w:rFonts w:ascii="Times New Roman" w:hAnsi="Times New Roman"/>
          <w:sz w:val="28"/>
          <w:szCs w:val="28"/>
        </w:rPr>
        <w:t xml:space="preserve"> РК «Мед. Определение С4-растений методом изотопического отношения углерода»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707B8" w:rsidRPr="00065F11" w:rsidRDefault="00764F9E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4F9E">
        <w:rPr>
          <w:rFonts w:ascii="Times New Roman" w:hAnsi="Times New Roman"/>
          <w:sz w:val="28"/>
          <w:szCs w:val="28"/>
        </w:rPr>
        <w:t>СТ</w:t>
      </w:r>
      <w:proofErr w:type="gramEnd"/>
      <w:r w:rsidRPr="00764F9E">
        <w:rPr>
          <w:rFonts w:ascii="Times New Roman" w:hAnsi="Times New Roman"/>
          <w:sz w:val="28"/>
          <w:szCs w:val="28"/>
        </w:rPr>
        <w:t xml:space="preserve"> РК «Мед. Определ</w:t>
      </w:r>
      <w:r w:rsidR="0003312C">
        <w:rPr>
          <w:rFonts w:ascii="Times New Roman" w:hAnsi="Times New Roman"/>
          <w:sz w:val="28"/>
          <w:szCs w:val="28"/>
        </w:rPr>
        <w:t>ение остаточного объема фенола</w:t>
      </w:r>
      <w:r w:rsidRPr="00764F9E">
        <w:rPr>
          <w:rFonts w:ascii="Times New Roman" w:hAnsi="Times New Roman"/>
          <w:sz w:val="28"/>
          <w:szCs w:val="28"/>
        </w:rPr>
        <w:t xml:space="preserve"> методом высокоэффективной жидкостной хроматографии - метод обнаружения флуоресценции»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707B8" w:rsidRPr="00065F11" w:rsidRDefault="00F04572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C707B8" w:rsidRPr="00065F11">
        <w:rPr>
          <w:rFonts w:ascii="Times New Roman" w:hAnsi="Times New Roman"/>
          <w:sz w:val="28"/>
          <w:szCs w:val="28"/>
        </w:rPr>
        <w:t xml:space="preserve">Мед. </w:t>
      </w:r>
      <w:r w:rsidR="009934C3">
        <w:rPr>
          <w:rFonts w:ascii="Times New Roman" w:hAnsi="Times New Roman"/>
          <w:sz w:val="28"/>
          <w:szCs w:val="28"/>
          <w:lang w:val="kk-KZ"/>
        </w:rPr>
        <w:t>О</w:t>
      </w:r>
      <w:proofErr w:type="spellStart"/>
      <w:r w:rsidR="00C707B8" w:rsidRPr="00065F11">
        <w:rPr>
          <w:rFonts w:ascii="Times New Roman" w:hAnsi="Times New Roman"/>
          <w:sz w:val="28"/>
          <w:szCs w:val="28"/>
        </w:rPr>
        <w:t>пределени</w:t>
      </w:r>
      <w:proofErr w:type="spellEnd"/>
      <w:r w:rsidR="009934C3">
        <w:rPr>
          <w:rFonts w:ascii="Times New Roman" w:hAnsi="Times New Roman"/>
          <w:sz w:val="28"/>
          <w:szCs w:val="28"/>
          <w:lang w:val="kk-KZ"/>
        </w:rPr>
        <w:t>е</w:t>
      </w:r>
      <w:r w:rsidR="00C707B8" w:rsidRPr="00065F11">
        <w:rPr>
          <w:rFonts w:ascii="Times New Roman" w:hAnsi="Times New Roman"/>
          <w:sz w:val="28"/>
          <w:szCs w:val="28"/>
        </w:rPr>
        <w:t xml:space="preserve"> электропроводности</w:t>
      </w:r>
      <w:r w:rsidRPr="00065F11">
        <w:rPr>
          <w:rFonts w:ascii="Times New Roman" w:hAnsi="Times New Roman"/>
          <w:sz w:val="28"/>
          <w:szCs w:val="28"/>
        </w:rPr>
        <w:t xml:space="preserve">». </w:t>
      </w:r>
    </w:p>
    <w:p w:rsidR="00C707B8" w:rsidRPr="00065F11" w:rsidRDefault="00764F9E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4F9E">
        <w:rPr>
          <w:rFonts w:ascii="Times New Roman" w:hAnsi="Times New Roman"/>
          <w:sz w:val="28"/>
          <w:szCs w:val="28"/>
        </w:rPr>
        <w:t>СТ</w:t>
      </w:r>
      <w:proofErr w:type="gramEnd"/>
      <w:r w:rsidRPr="00764F9E">
        <w:rPr>
          <w:rFonts w:ascii="Times New Roman" w:hAnsi="Times New Roman"/>
          <w:sz w:val="28"/>
          <w:szCs w:val="28"/>
        </w:rPr>
        <w:t xml:space="preserve"> РК «Мед. Определение </w:t>
      </w:r>
      <w:proofErr w:type="spellStart"/>
      <w:r w:rsidRPr="00764F9E">
        <w:rPr>
          <w:rFonts w:ascii="Times New Roman" w:hAnsi="Times New Roman"/>
          <w:sz w:val="28"/>
          <w:szCs w:val="28"/>
        </w:rPr>
        <w:t>диастазного</w:t>
      </w:r>
      <w:proofErr w:type="spellEnd"/>
      <w:r w:rsidRPr="00764F9E">
        <w:rPr>
          <w:rFonts w:ascii="Times New Roman" w:hAnsi="Times New Roman"/>
          <w:sz w:val="28"/>
          <w:szCs w:val="28"/>
        </w:rPr>
        <w:t xml:space="preserve"> числа методом спектрофотомерии»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707B8" w:rsidRPr="00065F11" w:rsidRDefault="00F04572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764F9E" w:rsidRPr="00764F9E">
        <w:rPr>
          <w:rFonts w:ascii="Times New Roman" w:hAnsi="Times New Roman"/>
          <w:sz w:val="28"/>
          <w:szCs w:val="28"/>
        </w:rPr>
        <w:t>Мед. Определение количественного содержания сахарозы, фруктозы, глюкозы, мальтозы методом жидкостной хроматографии и обнаружения рефракционного индекса</w:t>
      </w:r>
      <w:r w:rsidRPr="00065F11">
        <w:rPr>
          <w:rFonts w:ascii="Times New Roman" w:hAnsi="Times New Roman"/>
          <w:sz w:val="28"/>
          <w:szCs w:val="28"/>
        </w:rPr>
        <w:t xml:space="preserve">». </w:t>
      </w:r>
    </w:p>
    <w:p w:rsidR="00C707B8" w:rsidRPr="00065F11" w:rsidRDefault="00F04572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764F9E" w:rsidRPr="00764F9E">
        <w:rPr>
          <w:rFonts w:ascii="Times New Roman" w:hAnsi="Times New Roman"/>
          <w:sz w:val="28"/>
          <w:szCs w:val="28"/>
        </w:rPr>
        <w:t xml:space="preserve">Мед. Определение остаточного содержания </w:t>
      </w:r>
      <w:proofErr w:type="spellStart"/>
      <w:r w:rsidR="00764F9E" w:rsidRPr="00764F9E">
        <w:rPr>
          <w:rFonts w:ascii="Times New Roman" w:hAnsi="Times New Roman"/>
          <w:sz w:val="28"/>
          <w:szCs w:val="28"/>
        </w:rPr>
        <w:t>тилозина</w:t>
      </w:r>
      <w:proofErr w:type="spellEnd"/>
      <w:r w:rsidR="00764F9E" w:rsidRPr="00764F9E">
        <w:rPr>
          <w:rFonts w:ascii="Times New Roman" w:hAnsi="Times New Roman"/>
          <w:sz w:val="28"/>
          <w:szCs w:val="28"/>
        </w:rPr>
        <w:t xml:space="preserve"> методом иммуноферментного анализа</w:t>
      </w:r>
      <w:r w:rsidRPr="00065F11">
        <w:rPr>
          <w:rFonts w:ascii="Times New Roman" w:hAnsi="Times New Roman"/>
          <w:sz w:val="28"/>
          <w:szCs w:val="28"/>
        </w:rPr>
        <w:t>».</w:t>
      </w:r>
    </w:p>
    <w:p w:rsidR="00C707B8" w:rsidRPr="00065F11" w:rsidRDefault="00F04572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764F9E" w:rsidRPr="00764F9E">
        <w:rPr>
          <w:rFonts w:ascii="Times New Roman" w:hAnsi="Times New Roman"/>
          <w:sz w:val="28"/>
          <w:szCs w:val="28"/>
        </w:rPr>
        <w:t xml:space="preserve">Мед. Определение количественного содержания глицерина методом </w:t>
      </w:r>
      <w:proofErr w:type="gramStart"/>
      <w:r w:rsidR="00764F9E" w:rsidRPr="00764F9E">
        <w:rPr>
          <w:rFonts w:ascii="Times New Roman" w:hAnsi="Times New Roman"/>
          <w:sz w:val="28"/>
          <w:szCs w:val="28"/>
        </w:rPr>
        <w:t>ультрафиолетовой</w:t>
      </w:r>
      <w:proofErr w:type="gramEnd"/>
      <w:r w:rsidR="00764F9E" w:rsidRPr="00764F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4F9E" w:rsidRPr="00764F9E">
        <w:rPr>
          <w:rFonts w:ascii="Times New Roman" w:hAnsi="Times New Roman"/>
          <w:sz w:val="28"/>
          <w:szCs w:val="28"/>
        </w:rPr>
        <w:t>спектрофотометрии</w:t>
      </w:r>
      <w:proofErr w:type="spellEnd"/>
      <w:r w:rsidR="00C707B8" w:rsidRPr="00065F11">
        <w:rPr>
          <w:rFonts w:ascii="Times New Roman" w:hAnsi="Times New Roman"/>
          <w:sz w:val="28"/>
          <w:szCs w:val="28"/>
        </w:rPr>
        <w:t xml:space="preserve">». </w:t>
      </w:r>
    </w:p>
    <w:p w:rsidR="00242621" w:rsidRPr="00065F11" w:rsidRDefault="00764F9E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4F9E">
        <w:rPr>
          <w:rFonts w:ascii="Times New Roman" w:hAnsi="Times New Roman"/>
          <w:sz w:val="28"/>
          <w:szCs w:val="28"/>
        </w:rPr>
        <w:t>СТ</w:t>
      </w:r>
      <w:proofErr w:type="gramEnd"/>
      <w:r w:rsidRPr="00764F9E">
        <w:rPr>
          <w:rFonts w:ascii="Times New Roman" w:hAnsi="Times New Roman"/>
          <w:sz w:val="28"/>
          <w:szCs w:val="28"/>
        </w:rPr>
        <w:t xml:space="preserve"> РК «Мед. Определение остаточного содержания </w:t>
      </w:r>
      <w:proofErr w:type="spellStart"/>
      <w:r w:rsidRPr="00764F9E">
        <w:rPr>
          <w:rFonts w:ascii="Times New Roman" w:hAnsi="Times New Roman"/>
          <w:sz w:val="28"/>
          <w:szCs w:val="28"/>
        </w:rPr>
        <w:t>амитраза</w:t>
      </w:r>
      <w:proofErr w:type="spellEnd"/>
      <w:r w:rsidRPr="00764F9E">
        <w:rPr>
          <w:rFonts w:ascii="Times New Roman" w:hAnsi="Times New Roman"/>
          <w:sz w:val="28"/>
          <w:szCs w:val="28"/>
        </w:rPr>
        <w:t xml:space="preserve"> и метаболитов методом жидкостной хроматографии»</w:t>
      </w:r>
      <w:r w:rsidR="00C707B8" w:rsidRPr="00065F11">
        <w:rPr>
          <w:rFonts w:ascii="Times New Roman" w:hAnsi="Times New Roman"/>
          <w:sz w:val="28"/>
          <w:szCs w:val="28"/>
        </w:rPr>
        <w:t xml:space="preserve">. 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«Мед. Определение крахмального зерна методом подсчета под микроскопом»</w:t>
      </w:r>
      <w:r w:rsid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«Мед. Определение остаточного содержания антибиотиков тетрациклинового ряда»</w:t>
      </w:r>
      <w:r w:rsidR="00065F11">
        <w:rPr>
          <w:rFonts w:ascii="Times New Roman" w:hAnsi="Times New Roman"/>
          <w:sz w:val="28"/>
          <w:szCs w:val="28"/>
        </w:rPr>
        <w:t>.</w:t>
      </w:r>
    </w:p>
    <w:p w:rsidR="00F04572" w:rsidRPr="00065F11" w:rsidRDefault="00764F9E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4F9E">
        <w:rPr>
          <w:rFonts w:ascii="Times New Roman" w:hAnsi="Times New Roman"/>
          <w:sz w:val="28"/>
          <w:szCs w:val="28"/>
        </w:rPr>
        <w:t>СТ</w:t>
      </w:r>
      <w:proofErr w:type="gramEnd"/>
      <w:r w:rsidRPr="00764F9E">
        <w:rPr>
          <w:rFonts w:ascii="Times New Roman" w:hAnsi="Times New Roman"/>
          <w:sz w:val="28"/>
          <w:szCs w:val="28"/>
        </w:rPr>
        <w:t xml:space="preserve"> РК «Мед. Определение остаточного содержания пестицидов и аналогичных химикатов методом жидкостной хроматографии и масс-спектрометрии»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42621" w:rsidRPr="00065F11" w:rsidRDefault="005B24A8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B24A8">
        <w:rPr>
          <w:rFonts w:ascii="Times New Roman" w:hAnsi="Times New Roman"/>
          <w:sz w:val="28"/>
          <w:szCs w:val="28"/>
        </w:rPr>
        <w:t>СТ</w:t>
      </w:r>
      <w:proofErr w:type="gramEnd"/>
      <w:r w:rsidRPr="005B24A8">
        <w:rPr>
          <w:rFonts w:ascii="Times New Roman" w:hAnsi="Times New Roman"/>
          <w:sz w:val="28"/>
          <w:szCs w:val="28"/>
        </w:rPr>
        <w:t xml:space="preserve"> РК «Мед. Определение </w:t>
      </w:r>
      <w:proofErr w:type="spellStart"/>
      <w:r w:rsidRPr="005B24A8">
        <w:rPr>
          <w:rFonts w:ascii="Times New Roman" w:hAnsi="Times New Roman"/>
          <w:sz w:val="28"/>
          <w:szCs w:val="28"/>
        </w:rPr>
        <w:t>пролина</w:t>
      </w:r>
      <w:proofErr w:type="spellEnd"/>
      <w:r w:rsidRPr="005B24A8">
        <w:rPr>
          <w:rFonts w:ascii="Times New Roman" w:hAnsi="Times New Roman"/>
          <w:sz w:val="28"/>
          <w:szCs w:val="28"/>
        </w:rPr>
        <w:t xml:space="preserve"> методом высокоэффективной жидкостной хроматографии»</w:t>
      </w:r>
      <w:r w:rsidR="00F04572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«Семена подсолнечника. Нормы карантинного контроля в местах производства»</w:t>
      </w:r>
      <w:r w:rsidR="00F04572" w:rsidRPr="00065F11">
        <w:rPr>
          <w:rFonts w:ascii="Times New Roman" w:hAnsi="Times New Roman"/>
          <w:sz w:val="28"/>
          <w:szCs w:val="28"/>
        </w:rPr>
        <w:t>.</w:t>
      </w:r>
    </w:p>
    <w:p w:rsidR="00F04572" w:rsidRPr="00065F11" w:rsidRDefault="00F04572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«Подсолнечник. Методы выявления и идентификации карантинного заболевания </w:t>
      </w:r>
      <w:proofErr w:type="spellStart"/>
      <w:r w:rsidRPr="00065F11">
        <w:rPr>
          <w:rFonts w:ascii="Times New Roman" w:hAnsi="Times New Roman"/>
          <w:sz w:val="28"/>
          <w:szCs w:val="28"/>
        </w:rPr>
        <w:t>Альбуго</w:t>
      </w:r>
      <w:proofErr w:type="spellEnd"/>
      <w:r w:rsidRPr="00065F11">
        <w:rPr>
          <w:rFonts w:ascii="Times New Roman" w:hAnsi="Times New Roman"/>
          <w:sz w:val="28"/>
          <w:szCs w:val="28"/>
        </w:rPr>
        <w:t xml:space="preserve"> (белая ржавчина)».</w:t>
      </w:r>
    </w:p>
    <w:p w:rsidR="00F04572" w:rsidRPr="00065F11" w:rsidRDefault="00F04572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lastRenderedPageBreak/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«Подсолнечник. Методы выявления и идентификации карантинного заболевания </w:t>
      </w:r>
      <w:proofErr w:type="spellStart"/>
      <w:r w:rsidRPr="00065F11">
        <w:rPr>
          <w:rFonts w:ascii="Times New Roman" w:hAnsi="Times New Roman"/>
          <w:sz w:val="28"/>
          <w:szCs w:val="28"/>
        </w:rPr>
        <w:t>Фомопсиса</w:t>
      </w:r>
      <w:proofErr w:type="spellEnd"/>
      <w:r w:rsidRPr="00065F11">
        <w:rPr>
          <w:rFonts w:ascii="Times New Roman" w:hAnsi="Times New Roman"/>
          <w:sz w:val="28"/>
          <w:szCs w:val="28"/>
        </w:rPr>
        <w:t xml:space="preserve">». </w:t>
      </w:r>
    </w:p>
    <w:p w:rsidR="00F04572" w:rsidRPr="00065F11" w:rsidRDefault="00F04572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«Пшеница. Методы выявления и идентификации карантинного заболевания карликовой головни». 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«Зерно пшеницы. Руководство по оценки качества хранения».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«Пшеница высшего сорта. Сильная клейковина».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«Пшеница высшего сорта. Слабая клейковина».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F04572" w:rsidRPr="00065F11">
        <w:rPr>
          <w:rFonts w:ascii="Times New Roman" w:hAnsi="Times New Roman"/>
          <w:sz w:val="28"/>
          <w:szCs w:val="28"/>
        </w:rPr>
        <w:t>Пшеница. Требования при сушке</w:t>
      </w:r>
      <w:r w:rsidRPr="00065F11">
        <w:rPr>
          <w:rFonts w:ascii="Times New Roman" w:hAnsi="Times New Roman"/>
          <w:sz w:val="28"/>
          <w:szCs w:val="28"/>
        </w:rPr>
        <w:t>».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«Крахмал пищевой пшеничный. Технические условия»</w:t>
      </w:r>
      <w:r w:rsid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F04572" w:rsidRPr="00065F11">
        <w:rPr>
          <w:rFonts w:ascii="Times New Roman" w:hAnsi="Times New Roman"/>
          <w:sz w:val="28"/>
          <w:szCs w:val="28"/>
        </w:rPr>
        <w:t>Пшеница. Классификация сортов пшеницы</w:t>
      </w:r>
      <w:r w:rsidRPr="00065F11">
        <w:rPr>
          <w:rFonts w:ascii="Times New Roman" w:hAnsi="Times New Roman"/>
          <w:sz w:val="28"/>
          <w:szCs w:val="28"/>
        </w:rPr>
        <w:t xml:space="preserve">». 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«Семена пшеницы. Правила карантинного надзора на местах производства»</w:t>
      </w:r>
      <w:r w:rsidR="00F04572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«Пшеница. Технические условия»</w:t>
      </w:r>
      <w:r w:rsidR="00F04572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«Ячмень пивоваренный. Технические условия»</w:t>
      </w:r>
      <w:r w:rsidR="00F04572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«Ячмень голозёрный. Технические условия»</w:t>
      </w:r>
      <w:r w:rsidR="00F04572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«Технические нормы безопасности профилактики болезней и вредителей овощей. Часть 5. Сорта китайской капусты»</w:t>
      </w:r>
      <w:r w:rsidR="00F04572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F04572" w:rsidRPr="00065F11">
        <w:rPr>
          <w:rFonts w:ascii="Times New Roman" w:hAnsi="Times New Roman"/>
          <w:sz w:val="28"/>
          <w:szCs w:val="28"/>
        </w:rPr>
        <w:t>Кочанная капуста. Указания по хранению и транспортировке в холодильнике</w:t>
      </w:r>
      <w:r w:rsidRPr="00065F11">
        <w:rPr>
          <w:rFonts w:ascii="Times New Roman" w:hAnsi="Times New Roman"/>
          <w:sz w:val="28"/>
          <w:szCs w:val="28"/>
        </w:rPr>
        <w:t>»</w:t>
      </w:r>
      <w:r w:rsidR="00F04572" w:rsidRPr="00065F11">
        <w:rPr>
          <w:rFonts w:ascii="Times New Roman" w:hAnsi="Times New Roman"/>
          <w:sz w:val="28"/>
          <w:szCs w:val="28"/>
        </w:rPr>
        <w:t xml:space="preserve">. 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«Семена фруктов и овощей. Часть 2. Китайская капуста»</w:t>
      </w:r>
      <w:r w:rsid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«Семена фруктов и овощей. Часть 4. Капуста»</w:t>
      </w:r>
      <w:r w:rsid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«Капуста кочанная. Технические нормы производства»</w:t>
      </w:r>
      <w:r w:rsid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«Картофель. Руководство хранения в вентилируемых складах»</w:t>
      </w:r>
      <w:r w:rsid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«Испытания масел и зерен. Определение свежего, сладкого картофеля»</w:t>
      </w:r>
      <w:r w:rsid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065F1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СТ</w:t>
      </w:r>
      <w:proofErr w:type="gramEnd"/>
      <w:r>
        <w:rPr>
          <w:rFonts w:ascii="Times New Roman" w:hAnsi="Times New Roman"/>
          <w:sz w:val="28"/>
          <w:szCs w:val="28"/>
        </w:rPr>
        <w:t xml:space="preserve"> РК «</w:t>
      </w:r>
      <w:r w:rsidR="00242621" w:rsidRPr="00065F11">
        <w:rPr>
          <w:rFonts w:ascii="Times New Roman" w:hAnsi="Times New Roman"/>
          <w:sz w:val="28"/>
          <w:szCs w:val="28"/>
        </w:rPr>
        <w:t>Правила карантинного надзора на месте производства семян картофеля</w:t>
      </w:r>
      <w:r>
        <w:rPr>
          <w:rFonts w:ascii="Times New Roman" w:hAnsi="Times New Roman"/>
          <w:sz w:val="28"/>
          <w:szCs w:val="28"/>
        </w:rPr>
        <w:t xml:space="preserve">». 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«Нормы технического производства картофеля»</w:t>
      </w:r>
      <w:r w:rsid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«Рыба замороженная. Технические условия»</w:t>
      </w:r>
      <w:r w:rsid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«Мука рыбная. Технические условия»</w:t>
      </w:r>
      <w:r w:rsid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«Технические нормы санитарии и механической безопасности при обработке рыбного паштета»</w:t>
      </w:r>
      <w:r w:rsid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</w:t>
      </w:r>
      <w:r w:rsidR="00F04572" w:rsidRPr="00065F11">
        <w:rPr>
          <w:rFonts w:ascii="Times New Roman" w:hAnsi="Times New Roman"/>
          <w:sz w:val="28"/>
          <w:szCs w:val="28"/>
        </w:rPr>
        <w:t>Т</w:t>
      </w:r>
      <w:proofErr w:type="gramEnd"/>
      <w:r w:rsidR="00F04572" w:rsidRPr="00065F11">
        <w:rPr>
          <w:rFonts w:ascii="Times New Roman" w:hAnsi="Times New Roman"/>
          <w:sz w:val="28"/>
          <w:szCs w:val="28"/>
        </w:rPr>
        <w:t xml:space="preserve"> РК</w:t>
      </w:r>
      <w:r w:rsidRPr="00065F11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F04572" w:rsidRPr="00065F11">
        <w:rPr>
          <w:rFonts w:ascii="Times New Roman" w:hAnsi="Times New Roman"/>
          <w:sz w:val="28"/>
          <w:szCs w:val="28"/>
        </w:rPr>
        <w:t>Аквакультура</w:t>
      </w:r>
      <w:proofErr w:type="spellEnd"/>
      <w:r w:rsidR="00F04572" w:rsidRPr="00065F11">
        <w:rPr>
          <w:rFonts w:ascii="Times New Roman" w:hAnsi="Times New Roman"/>
          <w:sz w:val="28"/>
          <w:szCs w:val="28"/>
        </w:rPr>
        <w:t xml:space="preserve">. Часть 2. Комбикорм для </w:t>
      </w:r>
      <w:proofErr w:type="spellStart"/>
      <w:r w:rsidR="00F04572" w:rsidRPr="00065F11">
        <w:rPr>
          <w:rFonts w:ascii="Times New Roman" w:hAnsi="Times New Roman"/>
          <w:sz w:val="28"/>
          <w:szCs w:val="28"/>
        </w:rPr>
        <w:t>кобии</w:t>
      </w:r>
      <w:proofErr w:type="spellEnd"/>
      <w:r w:rsidRPr="00065F11">
        <w:rPr>
          <w:rFonts w:ascii="Times New Roman" w:hAnsi="Times New Roman"/>
          <w:sz w:val="28"/>
          <w:szCs w:val="28"/>
        </w:rPr>
        <w:t xml:space="preserve">». 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proofErr w:type="spellStart"/>
      <w:r w:rsidRPr="00065F11">
        <w:rPr>
          <w:rFonts w:ascii="Times New Roman" w:hAnsi="Times New Roman"/>
          <w:sz w:val="28"/>
          <w:szCs w:val="28"/>
        </w:rPr>
        <w:t>Аквакультура</w:t>
      </w:r>
      <w:proofErr w:type="spellEnd"/>
      <w:r w:rsidRPr="00065F11">
        <w:rPr>
          <w:rFonts w:ascii="Times New Roman" w:hAnsi="Times New Roman"/>
          <w:sz w:val="28"/>
          <w:szCs w:val="28"/>
        </w:rPr>
        <w:t>. Часть 3. Комбикорм для окуня»</w:t>
      </w:r>
      <w:r w:rsid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proofErr w:type="spellStart"/>
      <w:r w:rsidRPr="00065F11">
        <w:rPr>
          <w:rFonts w:ascii="Times New Roman" w:hAnsi="Times New Roman"/>
          <w:sz w:val="28"/>
          <w:szCs w:val="28"/>
        </w:rPr>
        <w:t>Аквакультура</w:t>
      </w:r>
      <w:proofErr w:type="spellEnd"/>
      <w:r w:rsidRPr="00065F11">
        <w:rPr>
          <w:rFonts w:ascii="Times New Roman" w:hAnsi="Times New Roman"/>
          <w:sz w:val="28"/>
          <w:szCs w:val="28"/>
        </w:rPr>
        <w:t>. Часть 4. Комбикорм для красного горбыля»</w:t>
      </w:r>
      <w:r w:rsid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proofErr w:type="spellStart"/>
      <w:r w:rsidR="00F04572" w:rsidRPr="00065F11">
        <w:rPr>
          <w:rFonts w:ascii="Times New Roman" w:hAnsi="Times New Roman"/>
          <w:sz w:val="28"/>
          <w:szCs w:val="28"/>
        </w:rPr>
        <w:t>Аквакультура</w:t>
      </w:r>
      <w:proofErr w:type="spellEnd"/>
      <w:r w:rsidR="00F04572" w:rsidRPr="00065F11">
        <w:rPr>
          <w:rFonts w:ascii="Times New Roman" w:hAnsi="Times New Roman"/>
          <w:sz w:val="28"/>
          <w:szCs w:val="28"/>
        </w:rPr>
        <w:t xml:space="preserve">. Часть 6. Комбикорм для </w:t>
      </w:r>
      <w:proofErr w:type="spellStart"/>
      <w:r w:rsidR="00F04572" w:rsidRPr="00065F11">
        <w:rPr>
          <w:rFonts w:ascii="Times New Roman" w:hAnsi="Times New Roman"/>
          <w:sz w:val="28"/>
          <w:szCs w:val="28"/>
        </w:rPr>
        <w:t>групера</w:t>
      </w:r>
      <w:proofErr w:type="spellEnd"/>
      <w:r w:rsidRPr="00065F11">
        <w:rPr>
          <w:rFonts w:ascii="Times New Roman" w:hAnsi="Times New Roman"/>
          <w:sz w:val="28"/>
          <w:szCs w:val="28"/>
        </w:rPr>
        <w:t>»</w:t>
      </w:r>
      <w:r w:rsid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«Техничес</w:t>
      </w:r>
      <w:r w:rsidR="00065F11">
        <w:rPr>
          <w:rFonts w:ascii="Times New Roman" w:hAnsi="Times New Roman"/>
          <w:sz w:val="28"/>
          <w:szCs w:val="28"/>
        </w:rPr>
        <w:t>кие нормы перевозки живой рыбы».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«Технические нормы обработки соленой рыбы»</w:t>
      </w:r>
      <w:r w:rsidR="00665F04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«Соленая рыба. Технические условия»</w:t>
      </w:r>
      <w:r w:rsidR="00665F04" w:rsidRPr="00065F11">
        <w:rPr>
          <w:rFonts w:ascii="Times New Roman" w:hAnsi="Times New Roman"/>
          <w:sz w:val="28"/>
          <w:szCs w:val="28"/>
        </w:rPr>
        <w:t>.</w:t>
      </w:r>
    </w:p>
    <w:p w:rsidR="00665F04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665F04" w:rsidRPr="00065F11">
        <w:rPr>
          <w:rFonts w:ascii="Times New Roman" w:hAnsi="Times New Roman"/>
          <w:sz w:val="28"/>
          <w:szCs w:val="28"/>
        </w:rPr>
        <w:t xml:space="preserve">Гигиенические нормы для рыбного паштета». </w:t>
      </w:r>
    </w:p>
    <w:p w:rsidR="00665F04" w:rsidRPr="00065F11" w:rsidRDefault="00665F04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«Гигиенические нормы для соленой рыбы». 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«Крахмал картофельный. Технические условия»</w:t>
      </w:r>
      <w:r w:rsidR="00665F04" w:rsidRPr="00065F11">
        <w:rPr>
          <w:rFonts w:ascii="Times New Roman" w:hAnsi="Times New Roman"/>
          <w:sz w:val="28"/>
          <w:szCs w:val="28"/>
        </w:rPr>
        <w:t>.</w:t>
      </w:r>
    </w:p>
    <w:p w:rsidR="00665F04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665F04" w:rsidRPr="00065F11">
        <w:rPr>
          <w:rFonts w:ascii="Times New Roman" w:hAnsi="Times New Roman"/>
          <w:sz w:val="28"/>
          <w:szCs w:val="28"/>
        </w:rPr>
        <w:t xml:space="preserve">Картофельные ломтики. Технические условия». 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lastRenderedPageBreak/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665F04" w:rsidRPr="00065F11">
        <w:rPr>
          <w:rFonts w:ascii="Times New Roman" w:hAnsi="Times New Roman"/>
          <w:sz w:val="28"/>
          <w:szCs w:val="28"/>
        </w:rPr>
        <w:t>Руководство по созданию и внедрению системы отслеживания качества картофеля</w:t>
      </w:r>
      <w:r w:rsidRPr="00065F11">
        <w:rPr>
          <w:rFonts w:ascii="Times New Roman" w:hAnsi="Times New Roman"/>
          <w:sz w:val="28"/>
          <w:szCs w:val="28"/>
        </w:rPr>
        <w:t>».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46F73">
        <w:rPr>
          <w:rFonts w:ascii="Times New Roman" w:hAnsi="Times New Roman"/>
          <w:sz w:val="28"/>
          <w:szCs w:val="28"/>
        </w:rPr>
        <w:t>СТ</w:t>
      </w:r>
      <w:proofErr w:type="gramEnd"/>
      <w:r w:rsidRPr="00B46F73">
        <w:rPr>
          <w:rFonts w:ascii="Times New Roman" w:hAnsi="Times New Roman"/>
          <w:sz w:val="28"/>
          <w:szCs w:val="28"/>
        </w:rPr>
        <w:t xml:space="preserve"> РК «</w:t>
      </w:r>
      <w:r w:rsidR="00665F04" w:rsidRPr="00B46F73">
        <w:rPr>
          <w:rFonts w:ascii="Times New Roman" w:hAnsi="Times New Roman"/>
          <w:sz w:val="28"/>
          <w:szCs w:val="28"/>
        </w:rPr>
        <w:t>Ру</w:t>
      </w:r>
      <w:r w:rsidR="00B46F73" w:rsidRPr="00B46F73">
        <w:rPr>
          <w:rFonts w:ascii="Times New Roman" w:hAnsi="Times New Roman"/>
          <w:sz w:val="28"/>
          <w:szCs w:val="28"/>
        </w:rPr>
        <w:t xml:space="preserve">ководящие указания по </w:t>
      </w:r>
      <w:proofErr w:type="spellStart"/>
      <w:r w:rsidR="00B46F73" w:rsidRPr="00B46F73">
        <w:rPr>
          <w:rFonts w:ascii="Times New Roman" w:hAnsi="Times New Roman"/>
          <w:sz w:val="28"/>
          <w:szCs w:val="28"/>
        </w:rPr>
        <w:t>сортировк</w:t>
      </w:r>
      <w:proofErr w:type="spellEnd"/>
      <w:r w:rsidR="00B46F73" w:rsidRPr="00B46F73">
        <w:rPr>
          <w:rFonts w:ascii="Times New Roman" w:hAnsi="Times New Roman"/>
          <w:sz w:val="28"/>
          <w:szCs w:val="28"/>
          <w:lang w:val="kk-KZ"/>
        </w:rPr>
        <w:t>е</w:t>
      </w:r>
      <w:r w:rsidR="00665F04" w:rsidRPr="00B46F73">
        <w:rPr>
          <w:rFonts w:ascii="Times New Roman" w:hAnsi="Times New Roman"/>
          <w:sz w:val="28"/>
          <w:szCs w:val="28"/>
        </w:rPr>
        <w:t xml:space="preserve"> и контролю товарного картофеля».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«Семенной картофель. Технические условия»</w:t>
      </w:r>
      <w:r w:rsidR="00665F04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«Классификация бессемянных арбузов»</w:t>
      </w:r>
      <w:r w:rsidR="00665F04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665F04" w:rsidRPr="00065F11">
        <w:rPr>
          <w:rFonts w:ascii="Times New Roman" w:hAnsi="Times New Roman"/>
          <w:sz w:val="28"/>
          <w:szCs w:val="28"/>
        </w:rPr>
        <w:t>Семена бахч</w:t>
      </w:r>
      <w:r w:rsidR="009934C3">
        <w:rPr>
          <w:rFonts w:ascii="Times New Roman" w:hAnsi="Times New Roman"/>
          <w:sz w:val="28"/>
          <w:szCs w:val="28"/>
        </w:rPr>
        <w:t>евых и овощных культур</w:t>
      </w:r>
      <w:r w:rsidR="009934C3">
        <w:rPr>
          <w:rFonts w:ascii="Times New Roman" w:hAnsi="Times New Roman"/>
          <w:sz w:val="28"/>
          <w:szCs w:val="28"/>
          <w:lang w:val="kk-KZ"/>
        </w:rPr>
        <w:t>. Ч</w:t>
      </w:r>
      <w:proofErr w:type="spellStart"/>
      <w:r w:rsidR="00665F04" w:rsidRPr="00065F11">
        <w:rPr>
          <w:rFonts w:ascii="Times New Roman" w:hAnsi="Times New Roman"/>
          <w:sz w:val="28"/>
          <w:szCs w:val="28"/>
        </w:rPr>
        <w:t>асть</w:t>
      </w:r>
      <w:proofErr w:type="spellEnd"/>
      <w:r w:rsidR="00665F04" w:rsidRPr="00065F11">
        <w:rPr>
          <w:rFonts w:ascii="Times New Roman" w:hAnsi="Times New Roman"/>
          <w:sz w:val="28"/>
          <w:szCs w:val="28"/>
        </w:rPr>
        <w:t xml:space="preserve"> 1</w:t>
      </w:r>
      <w:r w:rsidR="009934C3">
        <w:rPr>
          <w:rFonts w:ascii="Times New Roman" w:hAnsi="Times New Roman"/>
          <w:sz w:val="28"/>
          <w:szCs w:val="28"/>
          <w:lang w:val="kk-KZ"/>
        </w:rPr>
        <w:t>.</w:t>
      </w:r>
      <w:r w:rsidR="00665F04" w:rsidRPr="00065F11">
        <w:rPr>
          <w:rFonts w:ascii="Times New Roman" w:hAnsi="Times New Roman"/>
          <w:sz w:val="28"/>
          <w:szCs w:val="28"/>
        </w:rPr>
        <w:t xml:space="preserve"> </w:t>
      </w:r>
      <w:r w:rsidR="009934C3">
        <w:rPr>
          <w:rFonts w:ascii="Times New Roman" w:hAnsi="Times New Roman"/>
          <w:sz w:val="28"/>
          <w:szCs w:val="28"/>
          <w:lang w:val="kk-KZ"/>
        </w:rPr>
        <w:t>Б</w:t>
      </w:r>
      <w:proofErr w:type="spellStart"/>
      <w:r w:rsidR="00665F04" w:rsidRPr="00065F11">
        <w:rPr>
          <w:rFonts w:ascii="Times New Roman" w:hAnsi="Times New Roman"/>
          <w:sz w:val="28"/>
          <w:szCs w:val="28"/>
        </w:rPr>
        <w:t>ахчевые</w:t>
      </w:r>
      <w:proofErr w:type="spellEnd"/>
      <w:r w:rsidR="00665F04" w:rsidRPr="00065F11">
        <w:rPr>
          <w:rFonts w:ascii="Times New Roman" w:hAnsi="Times New Roman"/>
          <w:sz w:val="28"/>
          <w:szCs w:val="28"/>
        </w:rPr>
        <w:t xml:space="preserve"> культуры</w:t>
      </w:r>
      <w:r w:rsidRPr="00065F11">
        <w:rPr>
          <w:rFonts w:ascii="Times New Roman" w:hAnsi="Times New Roman"/>
          <w:sz w:val="28"/>
          <w:szCs w:val="28"/>
        </w:rPr>
        <w:t>»</w:t>
      </w:r>
      <w:r w:rsidR="00665F04" w:rsidRPr="00065F11">
        <w:rPr>
          <w:rFonts w:ascii="Times New Roman" w:hAnsi="Times New Roman"/>
          <w:sz w:val="28"/>
          <w:szCs w:val="28"/>
        </w:rPr>
        <w:t xml:space="preserve">. 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«Дыня. Хранение и транспортировка в холодильнике»</w:t>
      </w:r>
      <w:r w:rsid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«Гречиха. Технические условия»</w:t>
      </w:r>
      <w:r w:rsid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«Семена зерновых культур. Часть 3. Гречиха»</w:t>
      </w:r>
      <w:r w:rsid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«Груши свежие. Технические условия»</w:t>
      </w:r>
      <w:r w:rsidR="00065F11">
        <w:rPr>
          <w:rFonts w:ascii="Times New Roman" w:hAnsi="Times New Roman"/>
          <w:sz w:val="28"/>
          <w:szCs w:val="28"/>
        </w:rPr>
        <w:t>.</w:t>
      </w:r>
    </w:p>
    <w:p w:rsidR="00665F04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665F04" w:rsidRPr="00065F11">
        <w:rPr>
          <w:rFonts w:ascii="Times New Roman" w:hAnsi="Times New Roman"/>
          <w:sz w:val="28"/>
          <w:szCs w:val="28"/>
        </w:rPr>
        <w:t xml:space="preserve">Груши. Общие технические условия». 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8C30BD">
        <w:rPr>
          <w:rFonts w:ascii="Times New Roman" w:hAnsi="Times New Roman"/>
          <w:sz w:val="28"/>
          <w:szCs w:val="28"/>
        </w:rPr>
        <w:t xml:space="preserve">Гигиенические </w:t>
      </w:r>
      <w:r w:rsidR="009934C3">
        <w:rPr>
          <w:rFonts w:ascii="Times New Roman" w:hAnsi="Times New Roman"/>
          <w:sz w:val="28"/>
          <w:szCs w:val="28"/>
          <w:lang w:val="kk-KZ"/>
        </w:rPr>
        <w:t>требования</w:t>
      </w:r>
      <w:r w:rsidR="008C30BD">
        <w:rPr>
          <w:rFonts w:ascii="Times New Roman" w:hAnsi="Times New Roman"/>
          <w:sz w:val="28"/>
          <w:szCs w:val="28"/>
        </w:rPr>
        <w:t xml:space="preserve"> к</w:t>
      </w:r>
      <w:r w:rsidR="00665F04" w:rsidRPr="00065F11">
        <w:rPr>
          <w:rFonts w:ascii="Times New Roman" w:hAnsi="Times New Roman"/>
          <w:sz w:val="28"/>
          <w:szCs w:val="28"/>
        </w:rPr>
        <w:t xml:space="preserve"> консервированны</w:t>
      </w:r>
      <w:r w:rsidR="008C30BD">
        <w:rPr>
          <w:rFonts w:ascii="Times New Roman" w:hAnsi="Times New Roman"/>
          <w:sz w:val="28"/>
          <w:szCs w:val="28"/>
        </w:rPr>
        <w:t>м</w:t>
      </w:r>
      <w:r w:rsidR="00665F04" w:rsidRPr="00065F11">
        <w:rPr>
          <w:rFonts w:ascii="Times New Roman" w:hAnsi="Times New Roman"/>
          <w:sz w:val="28"/>
          <w:szCs w:val="28"/>
        </w:rPr>
        <w:t xml:space="preserve"> рыб</w:t>
      </w:r>
      <w:r w:rsidR="008C30BD">
        <w:rPr>
          <w:rFonts w:ascii="Times New Roman" w:hAnsi="Times New Roman"/>
          <w:sz w:val="28"/>
          <w:szCs w:val="28"/>
        </w:rPr>
        <w:t>ам</w:t>
      </w:r>
      <w:r w:rsidR="00665F04" w:rsidRPr="00065F11">
        <w:rPr>
          <w:rFonts w:ascii="Times New Roman" w:hAnsi="Times New Roman"/>
          <w:sz w:val="28"/>
          <w:szCs w:val="28"/>
        </w:rPr>
        <w:t xml:space="preserve">». 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«Подсолнечное масло. Технические условия». 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«Бумажные пакеты для муки. Технические условия»</w:t>
      </w:r>
      <w:r w:rsidR="00065F11">
        <w:rPr>
          <w:rFonts w:ascii="Times New Roman" w:hAnsi="Times New Roman"/>
          <w:sz w:val="28"/>
          <w:szCs w:val="28"/>
        </w:rPr>
        <w:t>.</w:t>
      </w:r>
    </w:p>
    <w:p w:rsidR="00665F04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665F04" w:rsidRPr="00065F11">
        <w:rPr>
          <w:rFonts w:ascii="Times New Roman" w:hAnsi="Times New Roman"/>
          <w:sz w:val="28"/>
          <w:szCs w:val="28"/>
        </w:rPr>
        <w:t xml:space="preserve">Гигиенические </w:t>
      </w:r>
      <w:r w:rsidR="008C30BD">
        <w:rPr>
          <w:rFonts w:ascii="Times New Roman" w:hAnsi="Times New Roman"/>
          <w:sz w:val="28"/>
          <w:szCs w:val="28"/>
        </w:rPr>
        <w:t>требования к предприятиям</w:t>
      </w:r>
      <w:r w:rsidR="00665F04" w:rsidRPr="00065F11">
        <w:rPr>
          <w:rFonts w:ascii="Times New Roman" w:hAnsi="Times New Roman"/>
          <w:sz w:val="28"/>
          <w:szCs w:val="28"/>
        </w:rPr>
        <w:t xml:space="preserve"> мукомольного </w:t>
      </w:r>
      <w:r w:rsidR="008C30BD">
        <w:rPr>
          <w:rFonts w:ascii="Times New Roman" w:hAnsi="Times New Roman"/>
          <w:sz w:val="28"/>
          <w:szCs w:val="28"/>
        </w:rPr>
        <w:t>производства</w:t>
      </w:r>
      <w:r w:rsidR="00665F04" w:rsidRPr="00065F11">
        <w:rPr>
          <w:rFonts w:ascii="Times New Roman" w:hAnsi="Times New Roman"/>
          <w:sz w:val="28"/>
          <w:szCs w:val="28"/>
        </w:rPr>
        <w:t xml:space="preserve">». 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665F04" w:rsidRPr="00065F11">
        <w:rPr>
          <w:rFonts w:ascii="Times New Roman" w:hAnsi="Times New Roman"/>
          <w:sz w:val="28"/>
          <w:szCs w:val="28"/>
        </w:rPr>
        <w:t xml:space="preserve">Мука пшеничная обогащенная питательными веществами». 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«Мука пшеничная. Технические условия»</w:t>
      </w:r>
      <w:r w:rsid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«Проверка масел и зерен. Определение точности обработки муки»</w:t>
      </w:r>
      <w:r w:rsid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«Проверка масел и зерен. Определение цвета пшеничной муки и отрубей»</w:t>
      </w:r>
      <w:r w:rsid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«Говядина свежая и замороженная (разделанная на чет</w:t>
      </w:r>
      <w:r w:rsidR="00065F11">
        <w:rPr>
          <w:rFonts w:ascii="Times New Roman" w:hAnsi="Times New Roman"/>
          <w:sz w:val="28"/>
          <w:szCs w:val="28"/>
        </w:rPr>
        <w:t>вертинки). Технические условия».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«Говядина свежая и замороженная (разделанная). Технические условия»</w:t>
      </w:r>
      <w:r w:rsid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665F04" w:rsidRPr="00065F11">
        <w:rPr>
          <w:rFonts w:ascii="Times New Roman" w:hAnsi="Times New Roman"/>
          <w:sz w:val="28"/>
          <w:szCs w:val="28"/>
        </w:rPr>
        <w:t>Туша баранины свежая и замороженная. Технические условия</w:t>
      </w:r>
      <w:r w:rsidRPr="00065F11">
        <w:rPr>
          <w:rFonts w:ascii="Times New Roman" w:hAnsi="Times New Roman"/>
          <w:sz w:val="28"/>
          <w:szCs w:val="28"/>
        </w:rPr>
        <w:t>»</w:t>
      </w:r>
      <w:r w:rsidR="00665F04" w:rsidRPr="00065F11">
        <w:rPr>
          <w:rFonts w:ascii="Times New Roman" w:hAnsi="Times New Roman"/>
          <w:sz w:val="28"/>
          <w:szCs w:val="28"/>
        </w:rPr>
        <w:t xml:space="preserve">. 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«Продукты консервированные. Требования к безопасности»</w:t>
      </w:r>
      <w:r w:rsid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«Продукты консервированные. Классификация»</w:t>
      </w:r>
      <w:r w:rsid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665F04" w:rsidRPr="00065F11">
        <w:rPr>
          <w:rFonts w:ascii="Times New Roman" w:hAnsi="Times New Roman"/>
          <w:sz w:val="28"/>
          <w:szCs w:val="28"/>
        </w:rPr>
        <w:t xml:space="preserve">Продукты консервированные. Методы испытания». </w:t>
      </w:r>
    </w:p>
    <w:p w:rsidR="00242621" w:rsidRPr="00065F11" w:rsidRDefault="00F16F27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8C30BD">
        <w:rPr>
          <w:rFonts w:ascii="Times New Roman" w:hAnsi="Times New Roman"/>
          <w:sz w:val="28"/>
          <w:szCs w:val="28"/>
        </w:rPr>
        <w:t>Надлежащая производственная</w:t>
      </w:r>
      <w:r w:rsidR="00665F04" w:rsidRPr="00065F11">
        <w:rPr>
          <w:rFonts w:ascii="Times New Roman" w:hAnsi="Times New Roman"/>
          <w:sz w:val="28"/>
          <w:szCs w:val="28"/>
        </w:rPr>
        <w:t xml:space="preserve"> практика переработки натуральных колбасных оболочек</w:t>
      </w:r>
      <w:r w:rsidRPr="00065F11">
        <w:rPr>
          <w:rFonts w:ascii="Times New Roman" w:hAnsi="Times New Roman"/>
          <w:sz w:val="28"/>
          <w:szCs w:val="28"/>
        </w:rPr>
        <w:t xml:space="preserve">». </w:t>
      </w:r>
    </w:p>
    <w:p w:rsidR="00242621" w:rsidRPr="00065F11" w:rsidRDefault="00F16F27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665F04" w:rsidRPr="00065F11">
        <w:rPr>
          <w:rFonts w:ascii="Times New Roman" w:hAnsi="Times New Roman"/>
          <w:sz w:val="28"/>
          <w:szCs w:val="28"/>
        </w:rPr>
        <w:t xml:space="preserve">Гигиенические </w:t>
      </w:r>
      <w:r w:rsidR="008C30BD">
        <w:rPr>
          <w:rFonts w:ascii="Times New Roman" w:hAnsi="Times New Roman"/>
          <w:sz w:val="28"/>
          <w:szCs w:val="28"/>
        </w:rPr>
        <w:t xml:space="preserve">требования к </w:t>
      </w:r>
      <w:r w:rsidR="00665F04" w:rsidRPr="00065F11">
        <w:rPr>
          <w:rFonts w:ascii="Times New Roman" w:hAnsi="Times New Roman"/>
          <w:sz w:val="28"/>
          <w:szCs w:val="28"/>
        </w:rPr>
        <w:t>мясны</w:t>
      </w:r>
      <w:r w:rsidR="008C30BD">
        <w:rPr>
          <w:rFonts w:ascii="Times New Roman" w:hAnsi="Times New Roman"/>
          <w:sz w:val="28"/>
          <w:szCs w:val="28"/>
        </w:rPr>
        <w:t>м</w:t>
      </w:r>
      <w:r w:rsidR="00665F04" w:rsidRPr="00065F11">
        <w:rPr>
          <w:rFonts w:ascii="Times New Roman" w:hAnsi="Times New Roman"/>
          <w:sz w:val="28"/>
          <w:szCs w:val="28"/>
        </w:rPr>
        <w:t xml:space="preserve"> </w:t>
      </w:r>
      <w:r w:rsidR="008C30BD">
        <w:rPr>
          <w:rFonts w:ascii="Times New Roman" w:hAnsi="Times New Roman"/>
          <w:sz w:val="28"/>
          <w:szCs w:val="28"/>
        </w:rPr>
        <w:t>консервам</w:t>
      </w:r>
      <w:r w:rsidRPr="00065F11">
        <w:rPr>
          <w:rFonts w:ascii="Times New Roman" w:hAnsi="Times New Roman"/>
          <w:sz w:val="28"/>
          <w:szCs w:val="28"/>
        </w:rPr>
        <w:t xml:space="preserve">». </w:t>
      </w:r>
    </w:p>
    <w:p w:rsidR="00242621" w:rsidRPr="00065F11" w:rsidRDefault="00F16F27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665F04" w:rsidRPr="00065F11">
        <w:rPr>
          <w:rFonts w:ascii="Times New Roman" w:hAnsi="Times New Roman"/>
          <w:sz w:val="28"/>
          <w:szCs w:val="28"/>
        </w:rPr>
        <w:t>Фарш свиной консервированный.</w:t>
      </w:r>
      <w:r w:rsidR="00065F11">
        <w:rPr>
          <w:rFonts w:ascii="Times New Roman" w:hAnsi="Times New Roman"/>
          <w:sz w:val="28"/>
          <w:szCs w:val="28"/>
        </w:rPr>
        <w:t xml:space="preserve"> </w:t>
      </w:r>
      <w:r w:rsidR="00665F04" w:rsidRPr="00065F11">
        <w:rPr>
          <w:rFonts w:ascii="Times New Roman" w:hAnsi="Times New Roman"/>
          <w:sz w:val="28"/>
          <w:szCs w:val="28"/>
        </w:rPr>
        <w:t>Технические требования</w:t>
      </w:r>
      <w:r w:rsidRPr="00065F11">
        <w:rPr>
          <w:rFonts w:ascii="Times New Roman" w:hAnsi="Times New Roman"/>
          <w:sz w:val="28"/>
          <w:szCs w:val="28"/>
        </w:rPr>
        <w:t xml:space="preserve">». 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«Ветчина консервированная. Технические условия»</w:t>
      </w:r>
      <w:r w:rsidR="00C23D9C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F16F27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665F04" w:rsidRPr="00065F11">
        <w:rPr>
          <w:rFonts w:ascii="Times New Roman" w:hAnsi="Times New Roman"/>
          <w:sz w:val="28"/>
          <w:szCs w:val="28"/>
        </w:rPr>
        <w:t>Консервы из говядины и баранины. Технические условия</w:t>
      </w:r>
      <w:r w:rsidRPr="00065F11">
        <w:rPr>
          <w:rFonts w:ascii="Times New Roman" w:hAnsi="Times New Roman"/>
          <w:sz w:val="28"/>
          <w:szCs w:val="28"/>
        </w:rPr>
        <w:t xml:space="preserve">». 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«Колбаса китайская. Технические условия»</w:t>
      </w:r>
      <w:r w:rsidR="00C23D9C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«Колбаса ветчинная. Технические условия»</w:t>
      </w:r>
      <w:r w:rsidR="00C23D9C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F16F27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665F04" w:rsidRPr="00065F11">
        <w:rPr>
          <w:rFonts w:ascii="Times New Roman" w:hAnsi="Times New Roman"/>
          <w:sz w:val="28"/>
          <w:szCs w:val="28"/>
        </w:rPr>
        <w:t>Одежда хлопковая. Технические условия</w:t>
      </w:r>
      <w:r w:rsidRPr="00065F11">
        <w:rPr>
          <w:rFonts w:ascii="Times New Roman" w:hAnsi="Times New Roman"/>
          <w:sz w:val="28"/>
          <w:szCs w:val="28"/>
        </w:rPr>
        <w:t xml:space="preserve">». 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665F04" w:rsidRPr="00065F11">
        <w:rPr>
          <w:rFonts w:ascii="Times New Roman" w:hAnsi="Times New Roman"/>
          <w:sz w:val="28"/>
          <w:szCs w:val="28"/>
        </w:rPr>
        <w:t>Технологическая спецификация управления качеством для предприятий</w:t>
      </w:r>
      <w:r w:rsidR="008C30BD">
        <w:rPr>
          <w:rFonts w:ascii="Times New Roman" w:hAnsi="Times New Roman"/>
          <w:sz w:val="28"/>
          <w:szCs w:val="28"/>
        </w:rPr>
        <w:t xml:space="preserve"> по поставке</w:t>
      </w:r>
      <w:r w:rsidR="00665F04" w:rsidRPr="00065F11">
        <w:rPr>
          <w:rFonts w:ascii="Times New Roman" w:hAnsi="Times New Roman"/>
          <w:sz w:val="28"/>
          <w:szCs w:val="28"/>
        </w:rPr>
        <w:t xml:space="preserve"> пищевой соли</w:t>
      </w:r>
      <w:r w:rsidRPr="00065F11">
        <w:rPr>
          <w:rFonts w:ascii="Times New Roman" w:hAnsi="Times New Roman"/>
          <w:sz w:val="28"/>
          <w:szCs w:val="28"/>
        </w:rPr>
        <w:t>»</w:t>
      </w:r>
      <w:r w:rsidR="00C23D9C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F16F27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lastRenderedPageBreak/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C23D9C" w:rsidRPr="00065F11">
        <w:rPr>
          <w:rFonts w:ascii="Times New Roman" w:hAnsi="Times New Roman"/>
          <w:sz w:val="28"/>
          <w:szCs w:val="28"/>
        </w:rPr>
        <w:t>Оценка качества управления и требования к технологии для предприятий оптовой торговли пищевой солью</w:t>
      </w:r>
      <w:r w:rsidRPr="00065F11">
        <w:rPr>
          <w:rFonts w:ascii="Times New Roman" w:hAnsi="Times New Roman"/>
          <w:sz w:val="28"/>
          <w:szCs w:val="28"/>
        </w:rPr>
        <w:t xml:space="preserve">». 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«Соль пищевая. Технические условия»</w:t>
      </w:r>
      <w:r w:rsidR="00C23D9C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F16F27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46F73">
        <w:rPr>
          <w:rFonts w:ascii="Times New Roman" w:hAnsi="Times New Roman"/>
          <w:sz w:val="28"/>
          <w:szCs w:val="28"/>
        </w:rPr>
        <w:t>СТ</w:t>
      </w:r>
      <w:proofErr w:type="gramEnd"/>
      <w:r w:rsidRPr="00B46F73">
        <w:rPr>
          <w:rFonts w:ascii="Times New Roman" w:hAnsi="Times New Roman"/>
          <w:sz w:val="28"/>
          <w:szCs w:val="28"/>
        </w:rPr>
        <w:t xml:space="preserve"> РК «</w:t>
      </w:r>
      <w:r w:rsidR="00C23D9C" w:rsidRPr="00B46F73">
        <w:rPr>
          <w:rFonts w:ascii="Times New Roman" w:hAnsi="Times New Roman"/>
          <w:sz w:val="28"/>
          <w:szCs w:val="28"/>
        </w:rPr>
        <w:t>Требования к производству</w:t>
      </w:r>
      <w:r w:rsidR="00B46F73" w:rsidRPr="00B46F73">
        <w:rPr>
          <w:rFonts w:ascii="Times New Roman" w:hAnsi="Times New Roman"/>
          <w:sz w:val="28"/>
          <w:szCs w:val="28"/>
          <w:lang w:val="kk-KZ"/>
        </w:rPr>
        <w:t xml:space="preserve"> и сбыту</w:t>
      </w:r>
      <w:r w:rsidR="00C23D9C" w:rsidRPr="00B46F73">
        <w:rPr>
          <w:rFonts w:ascii="Times New Roman" w:hAnsi="Times New Roman"/>
          <w:sz w:val="28"/>
          <w:szCs w:val="28"/>
        </w:rPr>
        <w:t xml:space="preserve"> кондитерских изделий</w:t>
      </w:r>
      <w:r w:rsidRPr="00B46F73">
        <w:rPr>
          <w:rFonts w:ascii="Times New Roman" w:hAnsi="Times New Roman"/>
          <w:sz w:val="28"/>
          <w:szCs w:val="28"/>
        </w:rPr>
        <w:t>».</w:t>
      </w:r>
      <w:r w:rsidRPr="00065F11">
        <w:rPr>
          <w:rFonts w:ascii="Times New Roman" w:hAnsi="Times New Roman"/>
          <w:sz w:val="28"/>
          <w:szCs w:val="28"/>
        </w:rPr>
        <w:t xml:space="preserve"> 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«Изделия кондитерские. Термины»</w:t>
      </w:r>
      <w:r w:rsidR="00C23D9C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«Концентрат яблочного сока. Технические условия»</w:t>
      </w:r>
      <w:r w:rsidR="00C23D9C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F16F27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242621" w:rsidRPr="00065F11">
        <w:rPr>
          <w:rFonts w:ascii="Times New Roman" w:hAnsi="Times New Roman"/>
          <w:sz w:val="28"/>
          <w:szCs w:val="28"/>
        </w:rPr>
        <w:t>Система управления безопасностью пищевых продуктов. Требования к предприятиям по производству фруктовых и овощных соков</w:t>
      </w:r>
      <w:r w:rsidRPr="00065F11">
        <w:rPr>
          <w:rFonts w:ascii="Times New Roman" w:hAnsi="Times New Roman"/>
          <w:sz w:val="28"/>
          <w:szCs w:val="28"/>
        </w:rPr>
        <w:t xml:space="preserve">». </w:t>
      </w:r>
    </w:p>
    <w:p w:rsidR="00242621" w:rsidRPr="00065F11" w:rsidRDefault="00F16F27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C23D9C" w:rsidRPr="00065F11">
        <w:rPr>
          <w:rFonts w:ascii="Times New Roman" w:hAnsi="Times New Roman"/>
          <w:sz w:val="28"/>
          <w:szCs w:val="28"/>
        </w:rPr>
        <w:t>Фруктовые, овощные соки и напитки. Технические условия</w:t>
      </w:r>
      <w:r w:rsidRPr="00065F11">
        <w:rPr>
          <w:rFonts w:ascii="Times New Roman" w:hAnsi="Times New Roman"/>
          <w:sz w:val="28"/>
          <w:szCs w:val="28"/>
        </w:rPr>
        <w:t>».</w:t>
      </w:r>
    </w:p>
    <w:p w:rsidR="00242621" w:rsidRPr="00065F11" w:rsidRDefault="00F16F27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242621" w:rsidRPr="00065F11">
        <w:rPr>
          <w:rFonts w:ascii="Times New Roman" w:hAnsi="Times New Roman"/>
          <w:sz w:val="28"/>
          <w:szCs w:val="28"/>
        </w:rPr>
        <w:t>Соки концентрированные фруктовые и овощные для пищевой промышленности. Технические условия</w:t>
      </w:r>
      <w:r w:rsidRPr="00065F11">
        <w:rPr>
          <w:rFonts w:ascii="Times New Roman" w:hAnsi="Times New Roman"/>
          <w:sz w:val="28"/>
          <w:szCs w:val="28"/>
        </w:rPr>
        <w:t xml:space="preserve">». 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«Соки фруктовые и овощные. Технические условия»</w:t>
      </w:r>
      <w:r w:rsidR="00C23D9C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«Сухофрукты. Технические условия»</w:t>
      </w:r>
      <w:r w:rsidR="00C23D9C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«Напитки газированные Технические условия»</w:t>
      </w:r>
      <w:r w:rsidR="00C23D9C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«Напитки чайные. Технические условия»</w:t>
      </w:r>
      <w:r w:rsidR="00C23D9C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C23D9C" w:rsidRPr="00065F11">
        <w:rPr>
          <w:rFonts w:ascii="Times New Roman" w:hAnsi="Times New Roman"/>
          <w:sz w:val="28"/>
          <w:szCs w:val="28"/>
        </w:rPr>
        <w:t>Ящики пластиковые для разлив</w:t>
      </w:r>
      <w:r w:rsidR="008C30BD">
        <w:rPr>
          <w:rFonts w:ascii="Times New Roman" w:hAnsi="Times New Roman"/>
          <w:sz w:val="28"/>
          <w:szCs w:val="28"/>
        </w:rPr>
        <w:t>ных</w:t>
      </w:r>
      <w:r w:rsidR="00C23D9C" w:rsidRPr="00065F11">
        <w:rPr>
          <w:rFonts w:ascii="Times New Roman" w:hAnsi="Times New Roman"/>
          <w:sz w:val="28"/>
          <w:szCs w:val="28"/>
        </w:rPr>
        <w:t xml:space="preserve"> напитков. Общие технические условия</w:t>
      </w:r>
      <w:r w:rsidRPr="00065F11">
        <w:rPr>
          <w:rFonts w:ascii="Times New Roman" w:hAnsi="Times New Roman"/>
          <w:sz w:val="28"/>
          <w:szCs w:val="28"/>
        </w:rPr>
        <w:t>»</w:t>
      </w:r>
      <w:r w:rsidR="00C23D9C" w:rsidRPr="00065F11">
        <w:rPr>
          <w:rFonts w:ascii="Times New Roman" w:hAnsi="Times New Roman"/>
          <w:sz w:val="28"/>
          <w:szCs w:val="28"/>
        </w:rPr>
        <w:t xml:space="preserve">. 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«Напитки. Общие аналитические методы»</w:t>
      </w:r>
      <w:r w:rsidR="000927EB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«Напитки молочные. Технические условия»</w:t>
      </w:r>
      <w:r w:rsidR="000927EB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F16F27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C23D9C" w:rsidRPr="00065F11">
        <w:rPr>
          <w:rFonts w:ascii="Times New Roman" w:hAnsi="Times New Roman"/>
          <w:sz w:val="28"/>
          <w:szCs w:val="28"/>
        </w:rPr>
        <w:t>Напиток на растительном сырье. Технические условия</w:t>
      </w:r>
      <w:r w:rsidRPr="00065F11">
        <w:rPr>
          <w:rFonts w:ascii="Times New Roman" w:hAnsi="Times New Roman"/>
          <w:sz w:val="28"/>
          <w:szCs w:val="28"/>
        </w:rPr>
        <w:t xml:space="preserve">». 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«Напитки. Технические условия»</w:t>
      </w:r>
      <w:r w:rsidR="000927EB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«Напиток молочный из свежего и сухого молока. Технические условия»</w:t>
      </w:r>
      <w:r w:rsidR="000927EB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«Напитки кофейные. Технические условия»</w:t>
      </w:r>
      <w:r w:rsidR="000927EB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«Напиток растительный белковый. Технические условия»</w:t>
      </w:r>
      <w:r w:rsidR="000927EB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«Уксус яблочный. Технические условия»</w:t>
      </w:r>
      <w:r w:rsidR="000927EB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«Напиток спортивный. Технические условия»</w:t>
      </w:r>
      <w:r w:rsidR="000927EB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«Напитки твердые. Технические условия»</w:t>
      </w:r>
      <w:r w:rsidR="000927EB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«Напиток растительный безалкогольный. Молоко соевое и соевый напиток</w:t>
      </w:r>
      <w:r w:rsidR="000927EB" w:rsidRPr="00065F11">
        <w:rPr>
          <w:rFonts w:ascii="Times New Roman" w:hAnsi="Times New Roman"/>
          <w:sz w:val="28"/>
          <w:szCs w:val="28"/>
        </w:rPr>
        <w:t>».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«Шкуры крупнорогатого скота. Технические условия»</w:t>
      </w:r>
      <w:r w:rsidR="000927EB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F16F27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C23D9C" w:rsidRPr="00065F11">
        <w:rPr>
          <w:rFonts w:ascii="Times New Roman" w:hAnsi="Times New Roman"/>
          <w:sz w:val="28"/>
          <w:szCs w:val="28"/>
        </w:rPr>
        <w:t>Шерсть овечья очищенная. Технические условия</w:t>
      </w:r>
      <w:r w:rsidRPr="00065F11">
        <w:rPr>
          <w:rFonts w:ascii="Times New Roman" w:hAnsi="Times New Roman"/>
          <w:sz w:val="28"/>
          <w:szCs w:val="28"/>
        </w:rPr>
        <w:t xml:space="preserve">». 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«Шерсть овечья. Технические условия»</w:t>
      </w:r>
      <w:r w:rsidR="000927EB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F16F27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C23D9C" w:rsidRPr="00065F11">
        <w:rPr>
          <w:rFonts w:ascii="Times New Roman" w:hAnsi="Times New Roman"/>
          <w:sz w:val="28"/>
          <w:szCs w:val="28"/>
        </w:rPr>
        <w:t>Кожа</w:t>
      </w:r>
      <w:r w:rsidR="00B46F73">
        <w:rPr>
          <w:rFonts w:ascii="Times New Roman" w:hAnsi="Times New Roman"/>
          <w:sz w:val="28"/>
          <w:szCs w:val="28"/>
          <w:lang w:val="kk-KZ"/>
        </w:rPr>
        <w:t>.</w:t>
      </w:r>
      <w:r w:rsidR="00C23D9C" w:rsidRPr="00065F11">
        <w:rPr>
          <w:rFonts w:ascii="Times New Roman" w:hAnsi="Times New Roman"/>
          <w:sz w:val="28"/>
          <w:szCs w:val="28"/>
        </w:rPr>
        <w:t xml:space="preserve"> Овчины невыделанные. Технические условия</w:t>
      </w:r>
      <w:r w:rsidRPr="00065F11">
        <w:rPr>
          <w:rFonts w:ascii="Times New Roman" w:hAnsi="Times New Roman"/>
          <w:sz w:val="28"/>
          <w:szCs w:val="28"/>
        </w:rPr>
        <w:t>»</w:t>
      </w:r>
      <w:r w:rsidR="000927EB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F16F27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C23D9C" w:rsidRPr="00065F11">
        <w:rPr>
          <w:rFonts w:ascii="Times New Roman" w:hAnsi="Times New Roman"/>
          <w:sz w:val="28"/>
          <w:szCs w:val="28"/>
        </w:rPr>
        <w:t>Жмых и шрот арахисовый пищевой. Технические условия</w:t>
      </w:r>
      <w:r w:rsidRPr="00065F11">
        <w:rPr>
          <w:rFonts w:ascii="Times New Roman" w:hAnsi="Times New Roman"/>
          <w:sz w:val="28"/>
          <w:szCs w:val="28"/>
        </w:rPr>
        <w:t xml:space="preserve">». 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«Жмыхи. Отбор проб»</w:t>
      </w:r>
      <w:r w:rsidR="000927EB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«Жмыхи. Определение содержани</w:t>
      </w:r>
      <w:r w:rsidR="003D175D">
        <w:rPr>
          <w:rFonts w:ascii="Times New Roman" w:hAnsi="Times New Roman"/>
          <w:sz w:val="28"/>
          <w:szCs w:val="28"/>
        </w:rPr>
        <w:t>я</w:t>
      </w:r>
      <w:r w:rsidRPr="00065F11">
        <w:rPr>
          <w:rFonts w:ascii="Times New Roman" w:hAnsi="Times New Roman"/>
          <w:sz w:val="28"/>
          <w:szCs w:val="28"/>
        </w:rPr>
        <w:t xml:space="preserve"> влаги и летучих веществ»</w:t>
      </w:r>
      <w:r w:rsidR="000927EB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C23D9C" w:rsidRPr="00065F11">
        <w:rPr>
          <w:rFonts w:ascii="Times New Roman" w:hAnsi="Times New Roman"/>
          <w:sz w:val="28"/>
          <w:szCs w:val="28"/>
        </w:rPr>
        <w:t>Шрот пищевой соевый. Гигиенические нормы</w:t>
      </w:r>
      <w:r w:rsidRPr="00065F11">
        <w:rPr>
          <w:rFonts w:ascii="Times New Roman" w:hAnsi="Times New Roman"/>
          <w:sz w:val="28"/>
          <w:szCs w:val="28"/>
        </w:rPr>
        <w:t>»</w:t>
      </w:r>
      <w:r w:rsidR="000927EB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F16F27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</w:t>
      </w:r>
      <w:r w:rsidR="00C23D9C" w:rsidRPr="00065F11">
        <w:rPr>
          <w:rFonts w:ascii="Times New Roman" w:hAnsi="Times New Roman"/>
          <w:sz w:val="28"/>
          <w:szCs w:val="28"/>
        </w:rPr>
        <w:t>Шрот пищевой соевый. Определение гигиенических показателей</w:t>
      </w:r>
      <w:r w:rsidRPr="00065F11">
        <w:rPr>
          <w:rFonts w:ascii="Times New Roman" w:hAnsi="Times New Roman"/>
          <w:sz w:val="28"/>
          <w:szCs w:val="28"/>
        </w:rPr>
        <w:t xml:space="preserve">». 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«Шрот кормовой рапсовый. Технические условия»</w:t>
      </w:r>
      <w:r w:rsidR="000927EB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«Шрот рапсовый. Технические условия»</w:t>
      </w:r>
      <w:r w:rsidR="000927EB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«Шрот из семян кунжута. Технические условия»</w:t>
      </w:r>
      <w:r w:rsidR="000927EB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lastRenderedPageBreak/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«Шрот подсолнечника. Технические условия»</w:t>
      </w:r>
      <w:r w:rsidR="000927EB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«Шрот низкотемпературный пищевой соевый. Технические условия»</w:t>
      </w:r>
      <w:r w:rsidR="000927EB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«Шрот кормовой хлопковый. Технические условия»</w:t>
      </w:r>
      <w:r w:rsidR="000927EB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«Шрот кормовой соевый. Технические условия»</w:t>
      </w:r>
      <w:r w:rsidR="000927EB" w:rsidRPr="00065F11">
        <w:rPr>
          <w:rFonts w:ascii="Times New Roman" w:hAnsi="Times New Roman"/>
          <w:sz w:val="28"/>
          <w:szCs w:val="28"/>
        </w:rPr>
        <w:t>.</w:t>
      </w:r>
    </w:p>
    <w:p w:rsidR="00242621" w:rsidRPr="00065F11" w:rsidRDefault="00242621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5F11">
        <w:rPr>
          <w:rFonts w:ascii="Times New Roman" w:hAnsi="Times New Roman"/>
          <w:sz w:val="28"/>
          <w:szCs w:val="28"/>
        </w:rPr>
        <w:t>СТ</w:t>
      </w:r>
      <w:proofErr w:type="gramEnd"/>
      <w:r w:rsidRPr="00065F11">
        <w:rPr>
          <w:rFonts w:ascii="Times New Roman" w:hAnsi="Times New Roman"/>
          <w:sz w:val="28"/>
          <w:szCs w:val="28"/>
        </w:rPr>
        <w:t xml:space="preserve"> РК «Шрот пищевой соевый. Технические условия»</w:t>
      </w:r>
      <w:r w:rsidR="000927EB" w:rsidRPr="00065F11">
        <w:rPr>
          <w:rFonts w:ascii="Times New Roman" w:hAnsi="Times New Roman"/>
          <w:sz w:val="28"/>
          <w:szCs w:val="28"/>
        </w:rPr>
        <w:t>.</w:t>
      </w:r>
    </w:p>
    <w:p w:rsidR="000927EB" w:rsidRPr="00065F11" w:rsidRDefault="00730EE4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2.</w:t>
      </w:r>
      <w:r w:rsidRPr="00730EE4">
        <w:rPr>
          <w:rFonts w:ascii="Times New Roman" w:hAnsi="Times New Roman"/>
          <w:sz w:val="28"/>
          <w:szCs w:val="28"/>
        </w:rPr>
        <w:t xml:space="preserve"> Утвердить и ввести в действие национальные стандарты Республики Казахстан с 1 </w:t>
      </w:r>
      <w:r>
        <w:rPr>
          <w:rFonts w:ascii="Times New Roman" w:hAnsi="Times New Roman"/>
          <w:sz w:val="28"/>
          <w:szCs w:val="28"/>
          <w:lang w:val="kk-KZ"/>
        </w:rPr>
        <w:t>марта</w:t>
      </w:r>
      <w:r w:rsidRPr="00730EE4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  <w:lang w:val="kk-KZ"/>
        </w:rPr>
        <w:t xml:space="preserve">0 </w:t>
      </w:r>
      <w:r w:rsidRPr="00730EE4">
        <w:rPr>
          <w:rFonts w:ascii="Times New Roman" w:hAnsi="Times New Roman"/>
          <w:sz w:val="28"/>
          <w:szCs w:val="28"/>
        </w:rPr>
        <w:t>года: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color w:val="000000"/>
          <w:sz w:val="24"/>
          <w:szCs w:val="24"/>
        </w:rPr>
        <w:t xml:space="preserve">ISO 19101-1-2019 </w:t>
      </w:r>
      <w:r w:rsidRPr="00EE62D5">
        <w:rPr>
          <w:rFonts w:ascii="Arial" w:hAnsi="Arial" w:cs="Arial"/>
          <w:sz w:val="24"/>
          <w:szCs w:val="24"/>
        </w:rPr>
        <w:t>«Географическая информация. Эталонная модель. Часть 1. Основные принципы».</w:t>
      </w:r>
      <w:r w:rsidR="003B5BA8" w:rsidRPr="00EE62D5">
        <w:rPr>
          <w:rFonts w:ascii="Arial" w:hAnsi="Arial" w:cs="Arial"/>
          <w:sz w:val="24"/>
          <w:szCs w:val="24"/>
        </w:rPr>
        <w:t xml:space="preserve"> </w:t>
      </w:r>
      <w:r w:rsidR="003B5BA8" w:rsidRPr="00EE62D5">
        <w:rPr>
          <w:rFonts w:ascii="Arial" w:hAnsi="Arial" w:cs="Arial"/>
          <w:sz w:val="24"/>
          <w:szCs w:val="24"/>
          <w:lang w:val="en-US"/>
        </w:rPr>
        <w:t>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color w:val="000000"/>
          <w:sz w:val="24"/>
          <w:szCs w:val="24"/>
        </w:rPr>
        <w:t xml:space="preserve">ISO 19101-2-2019 </w:t>
      </w:r>
      <w:r w:rsidRPr="00EE62D5">
        <w:rPr>
          <w:rFonts w:ascii="Arial" w:hAnsi="Arial" w:cs="Arial"/>
          <w:sz w:val="24"/>
          <w:szCs w:val="24"/>
        </w:rPr>
        <w:t>«Географическая информация. Эталонная модель. Часть 2. Изображения».</w:t>
      </w:r>
      <w:r w:rsidR="003B5BA8" w:rsidRPr="00EE62D5">
        <w:rPr>
          <w:rFonts w:ascii="Arial" w:hAnsi="Arial" w:cs="Arial"/>
          <w:sz w:val="24"/>
          <w:szCs w:val="24"/>
        </w:rPr>
        <w:t xml:space="preserve"> 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color w:val="000000"/>
          <w:sz w:val="24"/>
          <w:szCs w:val="24"/>
        </w:rPr>
        <w:t xml:space="preserve">ISO 19103-2019 </w:t>
      </w:r>
      <w:r w:rsidRPr="00EE62D5">
        <w:rPr>
          <w:rFonts w:ascii="Arial" w:hAnsi="Arial" w:cs="Arial"/>
          <w:sz w:val="24"/>
          <w:szCs w:val="24"/>
        </w:rPr>
        <w:t>«Географическая информация. Язык концептуальной схемы».</w:t>
      </w:r>
      <w:r w:rsidR="003B5BA8" w:rsidRPr="00EE62D5">
        <w:rPr>
          <w:rFonts w:ascii="Arial" w:hAnsi="Arial" w:cs="Arial"/>
          <w:sz w:val="24"/>
          <w:szCs w:val="24"/>
        </w:rPr>
        <w:t xml:space="preserve"> 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color w:val="000000"/>
          <w:sz w:val="24"/>
          <w:szCs w:val="24"/>
        </w:rPr>
        <w:t xml:space="preserve">ISO 19107-2019 </w:t>
      </w:r>
      <w:r w:rsidRPr="00EE62D5">
        <w:rPr>
          <w:rFonts w:ascii="Arial" w:hAnsi="Arial" w:cs="Arial"/>
          <w:sz w:val="24"/>
          <w:szCs w:val="24"/>
        </w:rPr>
        <w:t>«Географическая информация. Пространственная схема»</w:t>
      </w:r>
      <w:r w:rsidR="003B5BA8" w:rsidRPr="00EE62D5">
        <w:rPr>
          <w:rFonts w:ascii="Arial" w:hAnsi="Arial" w:cs="Arial"/>
          <w:sz w:val="24"/>
          <w:szCs w:val="24"/>
          <w:lang w:val="kk-KZ"/>
        </w:rPr>
        <w:t xml:space="preserve"> </w:t>
      </w:r>
      <w:r w:rsidR="003B5BA8" w:rsidRPr="00EE62D5">
        <w:rPr>
          <w:rFonts w:ascii="Arial" w:hAnsi="Arial" w:cs="Arial"/>
          <w:sz w:val="24"/>
          <w:szCs w:val="24"/>
        </w:rPr>
        <w:t>35.240.70</w:t>
      </w:r>
      <w:r w:rsidRPr="00EE62D5">
        <w:rPr>
          <w:rFonts w:ascii="Arial" w:hAnsi="Arial" w:cs="Arial"/>
          <w:sz w:val="24"/>
          <w:szCs w:val="24"/>
        </w:rPr>
        <w:t>.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hyperlink r:id="rId9" w:tooltip="ISO 19108:2002" w:history="1">
        <w:r w:rsidR="003B5BA8" w:rsidRPr="00EE62D5">
          <w:rPr>
            <w:rStyle w:val="a9"/>
            <w:rFonts w:ascii="Arial" w:hAnsi="Arial" w:cs="Arial"/>
            <w:color w:val="000000"/>
            <w:sz w:val="24"/>
            <w:szCs w:val="24"/>
            <w:u w:val="none"/>
          </w:rPr>
          <w:t>ISO 19108</w:t>
        </w:r>
      </w:hyperlink>
      <w:r w:rsidR="003B5BA8" w:rsidRPr="00EE62D5">
        <w:rPr>
          <w:rFonts w:ascii="Arial" w:hAnsi="Arial" w:cs="Arial"/>
          <w:color w:val="000000"/>
          <w:sz w:val="24"/>
          <w:szCs w:val="24"/>
        </w:rPr>
        <w:t>-2019</w:t>
      </w:r>
      <w:r w:rsidR="003B5BA8" w:rsidRPr="00EE62D5">
        <w:rPr>
          <w:rFonts w:ascii="Arial" w:hAnsi="Arial" w:cs="Arial"/>
          <w:sz w:val="24"/>
          <w:szCs w:val="24"/>
        </w:rPr>
        <w:t xml:space="preserve"> </w:t>
      </w:r>
      <w:r w:rsidRPr="00EE62D5">
        <w:rPr>
          <w:rFonts w:ascii="Arial" w:hAnsi="Arial" w:cs="Arial"/>
          <w:sz w:val="24"/>
          <w:szCs w:val="24"/>
        </w:rPr>
        <w:t>«Географическая информация. Временная схема».</w:t>
      </w:r>
      <w:r w:rsidR="003B5BA8" w:rsidRPr="00EE62D5">
        <w:rPr>
          <w:rFonts w:ascii="Arial" w:hAnsi="Arial" w:cs="Arial"/>
          <w:sz w:val="24"/>
          <w:szCs w:val="24"/>
        </w:rPr>
        <w:t xml:space="preserve"> 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color w:val="000000"/>
          <w:sz w:val="24"/>
          <w:szCs w:val="24"/>
        </w:rPr>
        <w:t xml:space="preserve">ISO 19110-2019 </w:t>
      </w:r>
      <w:r w:rsidRPr="00EE62D5">
        <w:rPr>
          <w:rFonts w:ascii="Arial" w:hAnsi="Arial" w:cs="Arial"/>
          <w:sz w:val="24"/>
          <w:szCs w:val="24"/>
        </w:rPr>
        <w:t>«Географическая информация. Методология каталогизации пространственных объектов».</w:t>
      </w:r>
      <w:r w:rsidR="003B5BA8" w:rsidRPr="00EE62D5">
        <w:rPr>
          <w:rFonts w:ascii="Arial" w:hAnsi="Arial" w:cs="Arial"/>
          <w:sz w:val="24"/>
          <w:szCs w:val="24"/>
        </w:rPr>
        <w:t xml:space="preserve"> 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hyperlink r:id="rId10" w:tooltip="ISO 19111-2:2009" w:history="1">
        <w:r w:rsidR="003B5BA8" w:rsidRPr="00EE62D5">
          <w:rPr>
            <w:rStyle w:val="a9"/>
            <w:rFonts w:ascii="Arial" w:hAnsi="Arial" w:cs="Arial"/>
            <w:color w:val="000000"/>
            <w:sz w:val="24"/>
            <w:szCs w:val="24"/>
            <w:u w:val="none"/>
          </w:rPr>
          <w:t>ISO 19111</w:t>
        </w:r>
      </w:hyperlink>
      <w:r w:rsidR="003B5BA8" w:rsidRPr="00EE62D5">
        <w:rPr>
          <w:rFonts w:ascii="Arial" w:hAnsi="Arial" w:cs="Arial"/>
          <w:sz w:val="24"/>
          <w:szCs w:val="24"/>
        </w:rPr>
        <w:t xml:space="preserve">-2019 </w:t>
      </w:r>
      <w:r w:rsidRPr="00EE62D5">
        <w:rPr>
          <w:rFonts w:ascii="Arial" w:hAnsi="Arial" w:cs="Arial"/>
          <w:sz w:val="24"/>
          <w:szCs w:val="24"/>
        </w:rPr>
        <w:t>«Географическая информация. Привязка по координатам».</w:t>
      </w:r>
      <w:r w:rsidR="003B5BA8" w:rsidRPr="00EE62D5">
        <w:rPr>
          <w:rFonts w:ascii="Arial" w:hAnsi="Arial" w:cs="Arial"/>
          <w:sz w:val="24"/>
          <w:szCs w:val="24"/>
        </w:rPr>
        <w:t xml:space="preserve"> 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EE62D5">
        <w:rPr>
          <w:rFonts w:ascii="Arial" w:hAnsi="Arial" w:cs="Arial"/>
          <w:color w:val="000000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color w:val="000000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color w:val="000000"/>
          <w:sz w:val="24"/>
          <w:szCs w:val="24"/>
        </w:rPr>
        <w:t xml:space="preserve">ISO 19112-2019 </w:t>
      </w:r>
      <w:r w:rsidRPr="00EE62D5">
        <w:rPr>
          <w:rFonts w:ascii="Arial" w:hAnsi="Arial" w:cs="Arial"/>
          <w:color w:val="000000"/>
          <w:sz w:val="24"/>
          <w:szCs w:val="24"/>
        </w:rPr>
        <w:t xml:space="preserve">«Географическая информация. Пространственная привязка по географическим идентификаторам». </w:t>
      </w:r>
      <w:r w:rsidR="003B5BA8" w:rsidRPr="00EE62D5">
        <w:rPr>
          <w:rFonts w:ascii="Arial" w:hAnsi="Arial" w:cs="Arial"/>
          <w:sz w:val="24"/>
          <w:szCs w:val="24"/>
          <w:lang w:val="en-US"/>
        </w:rPr>
        <w:t>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color w:val="000000"/>
          <w:sz w:val="24"/>
          <w:szCs w:val="24"/>
        </w:rPr>
        <w:t xml:space="preserve">ISO 19115-1-2019 </w:t>
      </w:r>
      <w:r w:rsidRPr="00EE62D5">
        <w:rPr>
          <w:rFonts w:ascii="Arial" w:hAnsi="Arial" w:cs="Arial"/>
          <w:sz w:val="24"/>
          <w:szCs w:val="24"/>
        </w:rPr>
        <w:t xml:space="preserve">«Географическая информация. Метаданные. Часть 1. Основные положения». </w:t>
      </w:r>
      <w:r w:rsidR="003B5BA8" w:rsidRPr="00EE62D5">
        <w:rPr>
          <w:rFonts w:ascii="Arial" w:hAnsi="Arial" w:cs="Arial"/>
          <w:sz w:val="24"/>
          <w:szCs w:val="24"/>
          <w:lang w:val="en-US"/>
        </w:rPr>
        <w:t>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EE62D5">
        <w:rPr>
          <w:rFonts w:ascii="Arial" w:hAnsi="Arial" w:cs="Arial"/>
          <w:color w:val="000000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color w:val="000000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color w:val="000000"/>
          <w:sz w:val="24"/>
          <w:szCs w:val="24"/>
        </w:rPr>
        <w:t xml:space="preserve">ISO/TS 19115-3-2019 </w:t>
      </w:r>
      <w:r w:rsidRPr="00EE62D5">
        <w:rPr>
          <w:rFonts w:ascii="Arial" w:hAnsi="Arial" w:cs="Arial"/>
          <w:color w:val="000000"/>
          <w:sz w:val="24"/>
          <w:szCs w:val="24"/>
        </w:rPr>
        <w:t>«Географическая информация. Метаданные. Часть 3</w:t>
      </w:r>
      <w:r w:rsidRPr="00EE62D5">
        <w:rPr>
          <w:rFonts w:ascii="Arial" w:hAnsi="Arial" w:cs="Arial"/>
          <w:color w:val="000000"/>
          <w:sz w:val="24"/>
          <w:szCs w:val="24"/>
          <w:lang w:val="kk-KZ"/>
        </w:rPr>
        <w:t>.</w:t>
      </w:r>
      <w:r w:rsidRPr="00EE62D5">
        <w:rPr>
          <w:rFonts w:ascii="Arial" w:hAnsi="Arial" w:cs="Arial"/>
          <w:color w:val="000000"/>
          <w:sz w:val="24"/>
          <w:szCs w:val="24"/>
        </w:rPr>
        <w:t xml:space="preserve"> Реализация схемы XML для основных понятий». </w:t>
      </w:r>
      <w:r w:rsidR="003B5BA8" w:rsidRPr="00EE62D5">
        <w:rPr>
          <w:rFonts w:ascii="Arial" w:hAnsi="Arial" w:cs="Arial"/>
          <w:sz w:val="24"/>
          <w:szCs w:val="24"/>
          <w:lang w:val="en-US"/>
        </w:rPr>
        <w:t>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color w:val="000000"/>
          <w:sz w:val="24"/>
          <w:szCs w:val="24"/>
        </w:rPr>
        <w:t xml:space="preserve">ISO/TS 19139-2-2019 </w:t>
      </w:r>
      <w:r w:rsidRPr="00EE62D5">
        <w:rPr>
          <w:rFonts w:ascii="Arial" w:hAnsi="Arial" w:cs="Arial"/>
          <w:sz w:val="24"/>
          <w:szCs w:val="24"/>
        </w:rPr>
        <w:t>«Географическая информация. Метаданные. Реализация схемы XML. Часть 2. Расширения для изображений и данных с привязкой к сетке».</w:t>
      </w:r>
      <w:r w:rsidR="003B5BA8" w:rsidRPr="00EE62D5">
        <w:rPr>
          <w:rFonts w:ascii="Arial" w:hAnsi="Arial" w:cs="Arial"/>
          <w:sz w:val="24"/>
          <w:szCs w:val="24"/>
        </w:rPr>
        <w:t xml:space="preserve"> 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color w:val="000000"/>
          <w:sz w:val="24"/>
          <w:szCs w:val="24"/>
        </w:rPr>
        <w:t xml:space="preserve">ISO/TR 19121-2019 </w:t>
      </w:r>
      <w:r w:rsidRPr="00EE62D5">
        <w:rPr>
          <w:rFonts w:ascii="Arial" w:hAnsi="Arial" w:cs="Arial"/>
          <w:sz w:val="24"/>
          <w:szCs w:val="24"/>
        </w:rPr>
        <w:t>«Географическая информация. Изображения и пространственные данные».</w:t>
      </w:r>
      <w:r w:rsidR="003B5BA8" w:rsidRPr="00EE62D5">
        <w:rPr>
          <w:rFonts w:ascii="Arial" w:hAnsi="Arial" w:cs="Arial"/>
          <w:sz w:val="24"/>
          <w:szCs w:val="24"/>
        </w:rPr>
        <w:t xml:space="preserve"> 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hyperlink r:id="rId11" w:tooltip="ISO 19125-1:2004" w:history="1">
        <w:r w:rsidR="003B5BA8" w:rsidRPr="00EE62D5">
          <w:rPr>
            <w:rStyle w:val="a9"/>
            <w:rFonts w:ascii="Arial" w:hAnsi="Arial" w:cs="Arial"/>
            <w:color w:val="000000"/>
            <w:sz w:val="24"/>
            <w:szCs w:val="24"/>
            <w:u w:val="none"/>
          </w:rPr>
          <w:t>ISO 19125-1</w:t>
        </w:r>
      </w:hyperlink>
      <w:r w:rsidR="003B5BA8" w:rsidRPr="00EE62D5">
        <w:rPr>
          <w:rFonts w:ascii="Arial" w:hAnsi="Arial" w:cs="Arial"/>
          <w:sz w:val="24"/>
          <w:szCs w:val="24"/>
        </w:rPr>
        <w:t xml:space="preserve">-2019 </w:t>
      </w:r>
      <w:r w:rsidRPr="00EE62D5">
        <w:rPr>
          <w:rFonts w:ascii="Arial" w:hAnsi="Arial" w:cs="Arial"/>
          <w:sz w:val="24"/>
          <w:szCs w:val="24"/>
        </w:rPr>
        <w:t>«Географическая информация. Простой доступ к свойствам. Часть 1. Общая архитектура».</w:t>
      </w:r>
      <w:r w:rsidR="003B5BA8" w:rsidRPr="00EE62D5">
        <w:rPr>
          <w:rFonts w:ascii="Arial" w:hAnsi="Arial" w:cs="Arial"/>
          <w:sz w:val="24"/>
          <w:szCs w:val="24"/>
        </w:rPr>
        <w:t xml:space="preserve"> 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hyperlink r:id="rId12" w:tooltip="ISO/TS 19127:2005" w:history="1">
        <w:r w:rsidR="003B5BA8" w:rsidRPr="00EE62D5">
          <w:rPr>
            <w:rStyle w:val="a9"/>
            <w:rFonts w:ascii="Arial" w:hAnsi="Arial" w:cs="Arial"/>
            <w:color w:val="000000"/>
            <w:sz w:val="24"/>
            <w:szCs w:val="24"/>
            <w:u w:val="none"/>
          </w:rPr>
          <w:t>ISO/TS 19127</w:t>
        </w:r>
      </w:hyperlink>
      <w:r w:rsidR="003B5BA8" w:rsidRPr="00EE62D5">
        <w:rPr>
          <w:rFonts w:ascii="Arial" w:hAnsi="Arial" w:cs="Arial"/>
          <w:color w:val="000000"/>
          <w:sz w:val="24"/>
          <w:szCs w:val="24"/>
        </w:rPr>
        <w:t>-2019</w:t>
      </w:r>
      <w:r w:rsidR="003B5BA8" w:rsidRPr="00EE62D5">
        <w:rPr>
          <w:rFonts w:ascii="Arial" w:hAnsi="Arial" w:cs="Arial"/>
          <w:sz w:val="24"/>
          <w:szCs w:val="24"/>
        </w:rPr>
        <w:t xml:space="preserve"> </w:t>
      </w:r>
      <w:r w:rsidRPr="00EE62D5">
        <w:rPr>
          <w:rFonts w:ascii="Arial" w:hAnsi="Arial" w:cs="Arial"/>
          <w:sz w:val="24"/>
          <w:szCs w:val="24"/>
        </w:rPr>
        <w:t>«Географическая информация. Геодезические коды и параметры».</w:t>
      </w:r>
      <w:r w:rsidR="003B5BA8" w:rsidRPr="00EE62D5">
        <w:rPr>
          <w:rFonts w:ascii="Arial" w:hAnsi="Arial" w:cs="Arial"/>
          <w:sz w:val="24"/>
          <w:szCs w:val="24"/>
        </w:rPr>
        <w:t xml:space="preserve"> 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color w:val="000000"/>
          <w:sz w:val="24"/>
          <w:szCs w:val="24"/>
        </w:rPr>
        <w:t xml:space="preserve">ISO 19128-2019 </w:t>
      </w:r>
      <w:r w:rsidRPr="00EE62D5">
        <w:rPr>
          <w:rFonts w:ascii="Arial" w:hAnsi="Arial" w:cs="Arial"/>
          <w:sz w:val="24"/>
          <w:szCs w:val="24"/>
        </w:rPr>
        <w:t xml:space="preserve">«Географическая информация. Интерфейс </w:t>
      </w:r>
      <w:proofErr w:type="gramStart"/>
      <w:r w:rsidRPr="00EE62D5">
        <w:rPr>
          <w:rFonts w:ascii="Arial" w:hAnsi="Arial" w:cs="Arial"/>
          <w:sz w:val="24"/>
          <w:szCs w:val="24"/>
        </w:rPr>
        <w:t>картографического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веб-сервера».</w:t>
      </w:r>
      <w:r w:rsidR="003B5BA8" w:rsidRPr="00EE62D5">
        <w:rPr>
          <w:rFonts w:ascii="Arial" w:hAnsi="Arial" w:cs="Arial"/>
          <w:sz w:val="24"/>
          <w:szCs w:val="24"/>
        </w:rPr>
        <w:t xml:space="preserve"> 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color w:val="000000"/>
          <w:sz w:val="24"/>
          <w:szCs w:val="24"/>
        </w:rPr>
        <w:t xml:space="preserve">ISO 19142-2019 </w:t>
      </w:r>
      <w:r w:rsidRPr="00EE62D5">
        <w:rPr>
          <w:rFonts w:ascii="Arial" w:hAnsi="Arial" w:cs="Arial"/>
          <w:sz w:val="24"/>
          <w:szCs w:val="24"/>
        </w:rPr>
        <w:t xml:space="preserve">«Географическая информация. Сервис векторных данных». </w:t>
      </w:r>
      <w:r w:rsidR="003B5BA8" w:rsidRPr="00EE62D5">
        <w:rPr>
          <w:rFonts w:ascii="Arial" w:hAnsi="Arial" w:cs="Arial"/>
          <w:sz w:val="24"/>
          <w:szCs w:val="24"/>
          <w:lang w:val="en-US"/>
        </w:rPr>
        <w:t>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color w:val="000000"/>
          <w:sz w:val="24"/>
          <w:szCs w:val="24"/>
        </w:rPr>
        <w:t xml:space="preserve">ISO 19162-2019 </w:t>
      </w:r>
      <w:r w:rsidRPr="00EE62D5">
        <w:rPr>
          <w:rFonts w:ascii="Arial" w:hAnsi="Arial" w:cs="Arial"/>
          <w:sz w:val="24"/>
          <w:szCs w:val="24"/>
        </w:rPr>
        <w:t xml:space="preserve">«Географическая информация. Представление системы координат в текстовом формате». </w:t>
      </w:r>
      <w:r w:rsidR="003B5BA8" w:rsidRPr="00EE62D5">
        <w:rPr>
          <w:rFonts w:ascii="Arial" w:hAnsi="Arial" w:cs="Arial"/>
          <w:sz w:val="24"/>
          <w:szCs w:val="24"/>
          <w:lang w:val="en-US"/>
        </w:rPr>
        <w:t>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hyperlink r:id="rId13" w:tooltip="ISO 19131:2007" w:history="1">
        <w:r w:rsidR="003B5BA8" w:rsidRPr="00EE62D5">
          <w:rPr>
            <w:rStyle w:val="a9"/>
            <w:rFonts w:ascii="Arial" w:hAnsi="Arial" w:cs="Arial"/>
            <w:color w:val="000000"/>
            <w:sz w:val="24"/>
            <w:szCs w:val="24"/>
          </w:rPr>
          <w:t>ISO 19131</w:t>
        </w:r>
      </w:hyperlink>
      <w:r w:rsidR="003B5BA8" w:rsidRPr="00EE62D5">
        <w:rPr>
          <w:rFonts w:ascii="Arial" w:hAnsi="Arial" w:cs="Arial"/>
          <w:color w:val="000000"/>
          <w:sz w:val="24"/>
          <w:szCs w:val="24"/>
        </w:rPr>
        <w:t>-2019</w:t>
      </w:r>
      <w:r w:rsidR="003B5BA8" w:rsidRPr="00EE62D5">
        <w:rPr>
          <w:rFonts w:ascii="Arial" w:hAnsi="Arial" w:cs="Arial"/>
          <w:sz w:val="24"/>
          <w:szCs w:val="24"/>
        </w:rPr>
        <w:t xml:space="preserve"> </w:t>
      </w:r>
      <w:r w:rsidRPr="00EE62D5">
        <w:rPr>
          <w:rFonts w:ascii="Arial" w:hAnsi="Arial" w:cs="Arial"/>
          <w:sz w:val="24"/>
          <w:szCs w:val="24"/>
        </w:rPr>
        <w:t xml:space="preserve">«Географическая информация. Технические условия на информационный продукт». </w:t>
      </w:r>
      <w:r w:rsidR="003B5BA8" w:rsidRPr="00EE62D5">
        <w:rPr>
          <w:rFonts w:ascii="Arial" w:hAnsi="Arial" w:cs="Arial"/>
          <w:sz w:val="24"/>
          <w:szCs w:val="24"/>
        </w:rPr>
        <w:t>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hyperlink r:id="rId14" w:tooltip="ISO/TS 19158:2012" w:history="1">
        <w:r w:rsidR="003B5BA8" w:rsidRPr="00EE62D5">
          <w:rPr>
            <w:rStyle w:val="a9"/>
            <w:rFonts w:ascii="Arial" w:hAnsi="Arial" w:cs="Arial"/>
            <w:color w:val="000000"/>
            <w:sz w:val="24"/>
            <w:szCs w:val="24"/>
          </w:rPr>
          <w:t>ISO/TS 19158</w:t>
        </w:r>
      </w:hyperlink>
      <w:r w:rsidR="003B5BA8" w:rsidRPr="00EE62D5">
        <w:rPr>
          <w:rFonts w:ascii="Arial" w:hAnsi="Arial" w:cs="Arial"/>
          <w:sz w:val="24"/>
          <w:szCs w:val="24"/>
        </w:rPr>
        <w:t xml:space="preserve">-2019 </w:t>
      </w:r>
      <w:r w:rsidRPr="00EE62D5">
        <w:rPr>
          <w:rFonts w:ascii="Arial" w:hAnsi="Arial" w:cs="Arial"/>
          <w:sz w:val="24"/>
          <w:szCs w:val="24"/>
        </w:rPr>
        <w:t>«Географическая информация. Обеспечение качества передачи данных».</w:t>
      </w:r>
      <w:r w:rsidR="003B5BA8" w:rsidRPr="00EE62D5">
        <w:rPr>
          <w:rFonts w:ascii="Arial" w:hAnsi="Arial" w:cs="Arial"/>
          <w:sz w:val="24"/>
          <w:szCs w:val="24"/>
        </w:rPr>
        <w:t xml:space="preserve"> </w:t>
      </w:r>
      <w:r w:rsidR="003B5BA8" w:rsidRPr="00EE62D5">
        <w:rPr>
          <w:rFonts w:ascii="Arial" w:hAnsi="Arial" w:cs="Arial"/>
          <w:sz w:val="24"/>
          <w:szCs w:val="24"/>
          <w:lang w:val="en-US"/>
        </w:rPr>
        <w:t>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hyperlink r:id="rId15" w:tooltip="ISO 19132:2007" w:history="1">
        <w:r w:rsidR="003B5BA8" w:rsidRPr="00EE62D5">
          <w:rPr>
            <w:rStyle w:val="a9"/>
            <w:rFonts w:ascii="Arial" w:hAnsi="Arial" w:cs="Arial"/>
            <w:color w:val="000000"/>
            <w:sz w:val="24"/>
            <w:szCs w:val="24"/>
          </w:rPr>
          <w:t>ISO 19132</w:t>
        </w:r>
      </w:hyperlink>
      <w:r w:rsidR="003B5BA8" w:rsidRPr="00EE62D5">
        <w:rPr>
          <w:rFonts w:ascii="Arial" w:hAnsi="Arial" w:cs="Arial"/>
          <w:sz w:val="24"/>
          <w:szCs w:val="24"/>
        </w:rPr>
        <w:t xml:space="preserve">-2019 </w:t>
      </w:r>
      <w:r w:rsidRPr="00EE62D5">
        <w:rPr>
          <w:rFonts w:ascii="Arial" w:hAnsi="Arial" w:cs="Arial"/>
          <w:sz w:val="24"/>
          <w:szCs w:val="24"/>
        </w:rPr>
        <w:t>«Географическая информация. Услуги, связанные с местоположением. Эталонная модель»</w:t>
      </w:r>
      <w:r w:rsidR="003B5BA8" w:rsidRPr="00EE62D5">
        <w:rPr>
          <w:rFonts w:ascii="Arial" w:hAnsi="Arial" w:cs="Arial"/>
          <w:sz w:val="24"/>
          <w:szCs w:val="24"/>
          <w:lang w:val="kk-KZ"/>
        </w:rPr>
        <w:t xml:space="preserve"> </w:t>
      </w:r>
      <w:r w:rsidR="003B5BA8" w:rsidRPr="00EE62D5">
        <w:rPr>
          <w:rFonts w:ascii="Arial" w:hAnsi="Arial" w:cs="Arial"/>
          <w:sz w:val="24"/>
          <w:szCs w:val="24"/>
          <w:lang w:val="en-US"/>
        </w:rPr>
        <w:t>35.240.70</w:t>
      </w:r>
      <w:r w:rsidRPr="00EE62D5">
        <w:rPr>
          <w:rFonts w:ascii="Arial" w:hAnsi="Arial" w:cs="Arial"/>
          <w:sz w:val="24"/>
          <w:szCs w:val="24"/>
        </w:rPr>
        <w:t xml:space="preserve">. 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lastRenderedPageBreak/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hyperlink r:id="rId16" w:tooltip="ISO 19133:2005" w:history="1">
        <w:r w:rsidR="003B5BA8" w:rsidRPr="00EE62D5">
          <w:rPr>
            <w:rStyle w:val="a9"/>
            <w:rFonts w:ascii="Arial" w:hAnsi="Arial" w:cs="Arial"/>
            <w:color w:val="000000"/>
            <w:sz w:val="24"/>
            <w:szCs w:val="24"/>
          </w:rPr>
          <w:t>ISO 19133</w:t>
        </w:r>
      </w:hyperlink>
      <w:r w:rsidR="003B5BA8" w:rsidRPr="00EE62D5">
        <w:rPr>
          <w:rFonts w:ascii="Arial" w:hAnsi="Arial" w:cs="Arial"/>
          <w:color w:val="000000"/>
          <w:sz w:val="24"/>
          <w:szCs w:val="24"/>
        </w:rPr>
        <w:t>-2019</w:t>
      </w:r>
      <w:r w:rsidR="003B5BA8" w:rsidRPr="00EE62D5">
        <w:rPr>
          <w:rFonts w:ascii="Arial" w:hAnsi="Arial" w:cs="Arial"/>
          <w:sz w:val="24"/>
          <w:szCs w:val="24"/>
        </w:rPr>
        <w:t xml:space="preserve"> </w:t>
      </w:r>
      <w:r w:rsidRPr="00EE62D5">
        <w:rPr>
          <w:rFonts w:ascii="Arial" w:hAnsi="Arial" w:cs="Arial"/>
          <w:sz w:val="24"/>
          <w:szCs w:val="24"/>
        </w:rPr>
        <w:t>«Географическая информация. Услуги, связанные с местоположением. Прокладка маршрутов и навигация».</w:t>
      </w:r>
      <w:r w:rsidR="003B5BA8" w:rsidRPr="00EE62D5">
        <w:rPr>
          <w:rFonts w:ascii="Arial" w:hAnsi="Arial" w:cs="Arial"/>
          <w:sz w:val="24"/>
          <w:szCs w:val="24"/>
        </w:rPr>
        <w:t xml:space="preserve"> 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hyperlink r:id="rId17" w:tooltip="ISO 19160-1:2015" w:history="1">
        <w:r w:rsidR="003B5BA8" w:rsidRPr="00EE62D5">
          <w:rPr>
            <w:rStyle w:val="a9"/>
            <w:rFonts w:ascii="Arial" w:hAnsi="Arial" w:cs="Arial"/>
            <w:color w:val="000000"/>
            <w:sz w:val="24"/>
            <w:szCs w:val="24"/>
          </w:rPr>
          <w:t>ISO 19160-1</w:t>
        </w:r>
      </w:hyperlink>
      <w:r w:rsidR="003B5BA8" w:rsidRPr="00EE62D5">
        <w:rPr>
          <w:rFonts w:ascii="Arial" w:hAnsi="Arial" w:cs="Arial"/>
          <w:sz w:val="24"/>
          <w:szCs w:val="24"/>
        </w:rPr>
        <w:t xml:space="preserve">-2019 </w:t>
      </w:r>
      <w:r w:rsidRPr="00EE62D5">
        <w:rPr>
          <w:rFonts w:ascii="Arial" w:hAnsi="Arial" w:cs="Arial"/>
          <w:sz w:val="24"/>
          <w:szCs w:val="24"/>
        </w:rPr>
        <w:t>«Адресация. Часть 1. Концептуальная модель».</w:t>
      </w:r>
      <w:r w:rsidR="003B5BA8" w:rsidRPr="00EE62D5">
        <w:rPr>
          <w:rFonts w:ascii="Arial" w:hAnsi="Arial" w:cs="Arial"/>
          <w:sz w:val="24"/>
          <w:szCs w:val="24"/>
        </w:rPr>
        <w:t xml:space="preserve"> 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hyperlink r:id="rId18" w:tooltip="ISO 19160-4:2017" w:history="1">
        <w:r w:rsidR="003B5BA8" w:rsidRPr="00EE62D5">
          <w:rPr>
            <w:rStyle w:val="a9"/>
            <w:rFonts w:ascii="Arial" w:hAnsi="Arial" w:cs="Arial"/>
            <w:color w:val="000000"/>
            <w:sz w:val="24"/>
            <w:szCs w:val="24"/>
          </w:rPr>
          <w:t>ISO 19160-4</w:t>
        </w:r>
      </w:hyperlink>
      <w:r w:rsidR="003B5BA8" w:rsidRPr="00EE62D5">
        <w:rPr>
          <w:rFonts w:ascii="Arial" w:hAnsi="Arial" w:cs="Arial"/>
          <w:sz w:val="24"/>
          <w:szCs w:val="24"/>
        </w:rPr>
        <w:t xml:space="preserve">-2019 </w:t>
      </w:r>
      <w:r w:rsidRPr="00EE62D5">
        <w:rPr>
          <w:rFonts w:ascii="Arial" w:hAnsi="Arial" w:cs="Arial"/>
          <w:sz w:val="24"/>
          <w:szCs w:val="24"/>
        </w:rPr>
        <w:t>«Адресация. Часть 4. Международные компоненты почтового адреса и язык шаблонов».</w:t>
      </w:r>
      <w:r w:rsidR="003B5BA8" w:rsidRPr="00EE62D5">
        <w:rPr>
          <w:rFonts w:ascii="Arial" w:hAnsi="Arial" w:cs="Arial"/>
          <w:sz w:val="24"/>
          <w:szCs w:val="24"/>
        </w:rPr>
        <w:t xml:space="preserve"> 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color w:val="000000"/>
          <w:sz w:val="24"/>
          <w:szCs w:val="24"/>
        </w:rPr>
        <w:t xml:space="preserve">ISO 19135-1-2019 </w:t>
      </w:r>
      <w:r w:rsidRPr="00EE62D5">
        <w:rPr>
          <w:rFonts w:ascii="Arial" w:hAnsi="Arial" w:cs="Arial"/>
          <w:sz w:val="24"/>
          <w:szCs w:val="24"/>
        </w:rPr>
        <w:t>«Географическая информация. Процедуры регистрации единиц информации. Часть 1. Основные положения».</w:t>
      </w:r>
      <w:r w:rsidR="003B5BA8" w:rsidRPr="00EE62D5">
        <w:rPr>
          <w:rFonts w:ascii="Arial" w:hAnsi="Arial" w:cs="Arial"/>
          <w:sz w:val="24"/>
          <w:szCs w:val="24"/>
          <w:lang w:val="en-US"/>
        </w:rPr>
        <w:t xml:space="preserve"> 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hyperlink r:id="rId19" w:tooltip="ISO 19145:2013" w:history="1">
        <w:r w:rsidR="003B5BA8" w:rsidRPr="00EE62D5">
          <w:rPr>
            <w:rStyle w:val="a9"/>
            <w:rFonts w:ascii="Arial" w:hAnsi="Arial" w:cs="Arial"/>
            <w:color w:val="000000"/>
            <w:sz w:val="24"/>
            <w:szCs w:val="24"/>
          </w:rPr>
          <w:t>ISO 19145</w:t>
        </w:r>
      </w:hyperlink>
      <w:r w:rsidR="003B5BA8" w:rsidRPr="00EE62D5">
        <w:rPr>
          <w:rFonts w:ascii="Arial" w:hAnsi="Arial" w:cs="Arial"/>
          <w:sz w:val="24"/>
          <w:szCs w:val="24"/>
        </w:rPr>
        <w:t xml:space="preserve">-2019 </w:t>
      </w:r>
      <w:r w:rsidRPr="00EE62D5">
        <w:rPr>
          <w:rFonts w:ascii="Arial" w:hAnsi="Arial" w:cs="Arial"/>
          <w:sz w:val="24"/>
          <w:szCs w:val="24"/>
        </w:rPr>
        <w:t xml:space="preserve">«Географическая информация. Регистр представления расположения географических точек». </w:t>
      </w:r>
      <w:r w:rsidR="003B5BA8" w:rsidRPr="00EE62D5">
        <w:rPr>
          <w:rFonts w:ascii="Arial" w:hAnsi="Arial" w:cs="Arial"/>
          <w:sz w:val="24"/>
          <w:szCs w:val="24"/>
        </w:rPr>
        <w:t>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EE62D5">
        <w:rPr>
          <w:rFonts w:ascii="Arial" w:hAnsi="Arial" w:cs="Arial"/>
          <w:color w:val="000000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color w:val="000000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color w:val="000000"/>
          <w:sz w:val="24"/>
          <w:szCs w:val="24"/>
        </w:rPr>
        <w:t xml:space="preserve">ISO 19136-2019 </w:t>
      </w:r>
      <w:r w:rsidRPr="00EE62D5">
        <w:rPr>
          <w:rFonts w:ascii="Arial" w:hAnsi="Arial" w:cs="Arial"/>
          <w:color w:val="000000"/>
          <w:sz w:val="24"/>
          <w:szCs w:val="24"/>
        </w:rPr>
        <w:t>«Географическая информация. Географический язык</w:t>
      </w:r>
      <w:r w:rsidRPr="00EE62D5">
        <w:rPr>
          <w:rFonts w:ascii="Arial" w:hAnsi="Arial" w:cs="Arial"/>
          <w:color w:val="000000"/>
          <w:sz w:val="24"/>
          <w:szCs w:val="24"/>
          <w:lang w:val="kk-KZ"/>
        </w:rPr>
        <w:t xml:space="preserve"> разметки</w:t>
      </w:r>
      <w:r w:rsidRPr="00EE62D5">
        <w:rPr>
          <w:rFonts w:ascii="Arial" w:hAnsi="Arial" w:cs="Arial"/>
          <w:color w:val="000000"/>
          <w:sz w:val="24"/>
          <w:szCs w:val="24"/>
        </w:rPr>
        <w:t xml:space="preserve"> (GML)».</w:t>
      </w:r>
      <w:r w:rsidR="003B5BA8" w:rsidRPr="00EE62D5">
        <w:rPr>
          <w:rFonts w:ascii="Arial" w:hAnsi="Arial" w:cs="Arial"/>
          <w:sz w:val="24"/>
          <w:szCs w:val="24"/>
        </w:rPr>
        <w:t xml:space="preserve"> 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EE62D5">
        <w:rPr>
          <w:rFonts w:ascii="Arial" w:hAnsi="Arial" w:cs="Arial"/>
          <w:color w:val="000000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color w:val="000000"/>
          <w:sz w:val="24"/>
          <w:szCs w:val="24"/>
        </w:rPr>
        <w:t xml:space="preserve"> РК </w:t>
      </w:r>
      <w:hyperlink r:id="rId20" w:tooltip="ISO 19136-2:2015" w:history="1">
        <w:r w:rsidR="003B5BA8" w:rsidRPr="00EE62D5">
          <w:rPr>
            <w:rStyle w:val="a9"/>
            <w:rFonts w:ascii="Arial" w:hAnsi="Arial" w:cs="Arial"/>
            <w:color w:val="000000"/>
            <w:sz w:val="24"/>
            <w:szCs w:val="24"/>
          </w:rPr>
          <w:t>ISO 19136-2</w:t>
        </w:r>
      </w:hyperlink>
      <w:r w:rsidR="003B5BA8" w:rsidRPr="00EE62D5">
        <w:rPr>
          <w:rFonts w:ascii="Arial" w:hAnsi="Arial" w:cs="Arial"/>
          <w:sz w:val="24"/>
          <w:szCs w:val="24"/>
        </w:rPr>
        <w:t>-2019</w:t>
      </w:r>
      <w:r w:rsidR="003B5BA8" w:rsidRPr="00EE62D5">
        <w:rPr>
          <w:rFonts w:ascii="Arial" w:hAnsi="Arial" w:cs="Arial"/>
          <w:color w:val="000000"/>
          <w:sz w:val="24"/>
          <w:szCs w:val="24"/>
        </w:rPr>
        <w:t xml:space="preserve"> </w:t>
      </w:r>
      <w:r w:rsidRPr="00EE62D5">
        <w:rPr>
          <w:rFonts w:ascii="Arial" w:hAnsi="Arial" w:cs="Arial"/>
          <w:color w:val="000000"/>
          <w:sz w:val="24"/>
          <w:szCs w:val="24"/>
        </w:rPr>
        <w:t>«Географическая информация. Географический язык разметки (GML). Часть 2. Расширенные схемы и правила кодирования».</w:t>
      </w:r>
      <w:r w:rsidR="003B5BA8" w:rsidRPr="00EE62D5">
        <w:rPr>
          <w:rFonts w:ascii="Arial" w:hAnsi="Arial" w:cs="Arial"/>
          <w:sz w:val="24"/>
          <w:szCs w:val="24"/>
        </w:rPr>
        <w:t xml:space="preserve"> 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EE62D5">
        <w:rPr>
          <w:rFonts w:ascii="Arial" w:hAnsi="Arial" w:cs="Arial"/>
          <w:color w:val="000000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color w:val="000000"/>
          <w:sz w:val="24"/>
          <w:szCs w:val="24"/>
        </w:rPr>
        <w:t xml:space="preserve"> РК </w:t>
      </w:r>
      <w:hyperlink r:id="rId21" w:tooltip="ISO 19137:2007" w:history="1">
        <w:r w:rsidR="003B5BA8" w:rsidRPr="00EE62D5">
          <w:rPr>
            <w:rStyle w:val="a9"/>
            <w:rFonts w:ascii="Arial" w:hAnsi="Arial" w:cs="Arial"/>
            <w:color w:val="000000"/>
            <w:sz w:val="24"/>
            <w:szCs w:val="24"/>
          </w:rPr>
          <w:t>ISO 19137</w:t>
        </w:r>
      </w:hyperlink>
      <w:r w:rsidR="003B5BA8" w:rsidRPr="00EE62D5">
        <w:rPr>
          <w:rFonts w:ascii="Arial" w:hAnsi="Arial" w:cs="Arial"/>
          <w:sz w:val="24"/>
          <w:szCs w:val="24"/>
        </w:rPr>
        <w:t>-2019</w:t>
      </w:r>
      <w:r w:rsidR="003B5BA8" w:rsidRPr="00EE62D5">
        <w:rPr>
          <w:rFonts w:ascii="Arial" w:hAnsi="Arial" w:cs="Arial"/>
          <w:color w:val="000000"/>
          <w:sz w:val="24"/>
          <w:szCs w:val="24"/>
        </w:rPr>
        <w:t xml:space="preserve"> </w:t>
      </w:r>
      <w:r w:rsidRPr="00EE62D5">
        <w:rPr>
          <w:rFonts w:ascii="Arial" w:hAnsi="Arial" w:cs="Arial"/>
          <w:color w:val="000000"/>
          <w:sz w:val="24"/>
          <w:szCs w:val="24"/>
        </w:rPr>
        <w:t>«Географическая информация. Основной профиль пространственной схемы».</w:t>
      </w:r>
      <w:r w:rsidR="003B5BA8" w:rsidRPr="00EE62D5">
        <w:rPr>
          <w:rFonts w:ascii="Arial" w:hAnsi="Arial" w:cs="Arial"/>
          <w:sz w:val="24"/>
          <w:szCs w:val="24"/>
        </w:rPr>
        <w:t xml:space="preserve"> 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color w:val="000000"/>
          <w:sz w:val="24"/>
          <w:szCs w:val="24"/>
        </w:rPr>
        <w:t xml:space="preserve">ISO/TS 19139-1-2019 </w:t>
      </w:r>
      <w:r w:rsidRPr="00EE62D5">
        <w:rPr>
          <w:rFonts w:ascii="Arial" w:hAnsi="Arial" w:cs="Arial"/>
          <w:sz w:val="24"/>
          <w:szCs w:val="24"/>
        </w:rPr>
        <w:t>«Географическая информация. Реализация схемы XML. Часть 1. Правила кодирования».</w:t>
      </w:r>
      <w:r w:rsidR="003B5BA8" w:rsidRPr="00EE62D5">
        <w:rPr>
          <w:rFonts w:ascii="Arial" w:hAnsi="Arial" w:cs="Arial"/>
          <w:sz w:val="24"/>
          <w:szCs w:val="24"/>
        </w:rPr>
        <w:t xml:space="preserve"> 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color w:val="000000"/>
          <w:sz w:val="24"/>
          <w:szCs w:val="24"/>
        </w:rPr>
        <w:t xml:space="preserve">ISO 19143-2019 </w:t>
      </w:r>
      <w:r w:rsidRPr="00EE62D5">
        <w:rPr>
          <w:rFonts w:ascii="Arial" w:hAnsi="Arial" w:cs="Arial"/>
          <w:sz w:val="24"/>
          <w:szCs w:val="24"/>
        </w:rPr>
        <w:t>«Географическая информация. Кодирующий фильтр».</w:t>
      </w:r>
      <w:r w:rsidR="003B5BA8" w:rsidRPr="00EE62D5">
        <w:rPr>
          <w:rFonts w:ascii="Arial" w:hAnsi="Arial" w:cs="Arial"/>
          <w:sz w:val="24"/>
          <w:szCs w:val="24"/>
        </w:rPr>
        <w:t xml:space="preserve"> 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color w:val="000000"/>
          <w:sz w:val="24"/>
          <w:szCs w:val="24"/>
        </w:rPr>
        <w:t xml:space="preserve">ISO 19144-2-2019 </w:t>
      </w:r>
      <w:r w:rsidRPr="00EE62D5">
        <w:rPr>
          <w:rFonts w:ascii="Arial" w:hAnsi="Arial" w:cs="Arial"/>
          <w:sz w:val="24"/>
          <w:szCs w:val="24"/>
        </w:rPr>
        <w:t>«Географическая информация. Системы классификации. Часть 2. Метаязык для наземного покрытия».</w:t>
      </w:r>
      <w:r w:rsidR="003B5BA8" w:rsidRPr="00EE62D5">
        <w:rPr>
          <w:rFonts w:ascii="Arial" w:hAnsi="Arial" w:cs="Arial"/>
          <w:sz w:val="24"/>
          <w:szCs w:val="24"/>
        </w:rPr>
        <w:t xml:space="preserve"> 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EE62D5">
        <w:rPr>
          <w:rFonts w:ascii="Arial" w:hAnsi="Arial" w:cs="Arial"/>
          <w:color w:val="000000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color w:val="000000"/>
          <w:sz w:val="24"/>
          <w:szCs w:val="24"/>
        </w:rPr>
        <w:t xml:space="preserve"> РК </w:t>
      </w:r>
      <w:hyperlink r:id="rId22" w:tooltip="ISO/TS 19150-1:2012" w:history="1">
        <w:r w:rsidR="003B5BA8" w:rsidRPr="00EE62D5">
          <w:rPr>
            <w:rStyle w:val="a9"/>
            <w:rFonts w:ascii="Arial" w:hAnsi="Arial" w:cs="Arial"/>
            <w:color w:val="000000"/>
            <w:sz w:val="24"/>
            <w:szCs w:val="24"/>
          </w:rPr>
          <w:t>ISO/TS 19150-1</w:t>
        </w:r>
      </w:hyperlink>
      <w:r w:rsidR="003B5BA8" w:rsidRPr="00EE62D5">
        <w:rPr>
          <w:rFonts w:ascii="Arial" w:hAnsi="Arial" w:cs="Arial"/>
          <w:color w:val="000000"/>
          <w:sz w:val="24"/>
          <w:szCs w:val="24"/>
        </w:rPr>
        <w:t xml:space="preserve">-2019 </w:t>
      </w:r>
      <w:r w:rsidRPr="00EE62D5">
        <w:rPr>
          <w:rFonts w:ascii="Arial" w:hAnsi="Arial" w:cs="Arial"/>
          <w:color w:val="000000"/>
          <w:sz w:val="24"/>
          <w:szCs w:val="24"/>
        </w:rPr>
        <w:t xml:space="preserve">«Географическая информация. Онтология. Часть 1. Структура». </w:t>
      </w:r>
      <w:r w:rsidR="003B5BA8" w:rsidRPr="00EE62D5">
        <w:rPr>
          <w:rFonts w:ascii="Arial" w:hAnsi="Arial" w:cs="Arial"/>
          <w:sz w:val="24"/>
          <w:szCs w:val="24"/>
          <w:lang w:val="en-US"/>
        </w:rPr>
        <w:t>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EE62D5">
        <w:rPr>
          <w:rFonts w:ascii="Arial" w:hAnsi="Arial" w:cs="Arial"/>
          <w:color w:val="000000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color w:val="000000"/>
          <w:sz w:val="24"/>
          <w:szCs w:val="24"/>
        </w:rPr>
        <w:t xml:space="preserve"> РК </w:t>
      </w:r>
      <w:hyperlink r:id="rId23" w:tooltip="ISO 19150-2:2015" w:history="1">
        <w:r w:rsidR="003B5BA8" w:rsidRPr="00EE62D5">
          <w:rPr>
            <w:rStyle w:val="a9"/>
            <w:rFonts w:ascii="Arial" w:hAnsi="Arial" w:cs="Arial"/>
            <w:color w:val="000000"/>
            <w:sz w:val="24"/>
            <w:szCs w:val="24"/>
          </w:rPr>
          <w:t>ISO 19150-2</w:t>
        </w:r>
      </w:hyperlink>
      <w:r w:rsidR="003B5BA8" w:rsidRPr="00EE62D5">
        <w:rPr>
          <w:rFonts w:ascii="Arial" w:hAnsi="Arial" w:cs="Arial"/>
          <w:color w:val="000000"/>
          <w:sz w:val="24"/>
          <w:szCs w:val="24"/>
        </w:rPr>
        <w:t>-2019</w:t>
      </w:r>
      <w:hyperlink r:id="rId24" w:tooltip="ISO 19150-2:2015" w:history="1"/>
      <w:r w:rsidRPr="00EE62D5">
        <w:rPr>
          <w:rFonts w:ascii="Arial" w:hAnsi="Arial" w:cs="Arial"/>
          <w:color w:val="000000"/>
          <w:sz w:val="24"/>
          <w:szCs w:val="24"/>
        </w:rPr>
        <w:t xml:space="preserve"> «Географическая информация. Онтология. Часть 2. Правила разработки онтологий на языке описания онтологий (OWL)».</w:t>
      </w:r>
      <w:r w:rsidR="003B5BA8" w:rsidRPr="00EE62D5">
        <w:rPr>
          <w:rFonts w:ascii="Arial" w:hAnsi="Arial" w:cs="Arial"/>
          <w:sz w:val="24"/>
          <w:szCs w:val="24"/>
        </w:rPr>
        <w:t xml:space="preserve"> 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EE62D5">
        <w:rPr>
          <w:rFonts w:ascii="Arial" w:hAnsi="Arial" w:cs="Arial"/>
          <w:color w:val="000000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color w:val="000000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color w:val="000000"/>
          <w:sz w:val="24"/>
          <w:szCs w:val="24"/>
        </w:rPr>
        <w:t xml:space="preserve">ISO 19152-2019 </w:t>
      </w:r>
      <w:r w:rsidRPr="00EE62D5">
        <w:rPr>
          <w:rFonts w:ascii="Arial" w:hAnsi="Arial" w:cs="Arial"/>
          <w:color w:val="000000"/>
          <w:sz w:val="24"/>
          <w:szCs w:val="24"/>
        </w:rPr>
        <w:t>«Географическая информация. Информационная модель в сфере управления земельными ресурсами (LADM)».</w:t>
      </w:r>
      <w:r w:rsidR="003B5BA8" w:rsidRPr="00EE62D5">
        <w:rPr>
          <w:rFonts w:ascii="Arial" w:hAnsi="Arial" w:cs="Arial"/>
          <w:sz w:val="24"/>
          <w:szCs w:val="24"/>
        </w:rPr>
        <w:t xml:space="preserve"> </w:t>
      </w:r>
      <w:r w:rsidR="003B5BA8" w:rsidRPr="00EE62D5">
        <w:rPr>
          <w:rFonts w:ascii="Arial" w:hAnsi="Arial" w:cs="Arial"/>
          <w:sz w:val="24"/>
          <w:szCs w:val="24"/>
          <w:lang w:val="en-US"/>
        </w:rPr>
        <w:t>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EE62D5">
        <w:rPr>
          <w:rFonts w:ascii="Arial" w:hAnsi="Arial" w:cs="Arial"/>
          <w:color w:val="000000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color w:val="000000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color w:val="000000"/>
          <w:sz w:val="24"/>
          <w:szCs w:val="24"/>
        </w:rPr>
        <w:t xml:space="preserve">ISO/TS 19159-2-2019 </w:t>
      </w:r>
      <w:r w:rsidRPr="00EE62D5">
        <w:rPr>
          <w:rFonts w:ascii="Arial" w:hAnsi="Arial" w:cs="Arial"/>
          <w:color w:val="000000"/>
          <w:sz w:val="24"/>
          <w:szCs w:val="24"/>
        </w:rPr>
        <w:t xml:space="preserve">«Географическая информация. Калибровка и поверка телеметрических датчиков изображения и данных. Часть 2. </w:t>
      </w:r>
      <w:proofErr w:type="spellStart"/>
      <w:r w:rsidRPr="00EE62D5">
        <w:rPr>
          <w:rFonts w:ascii="Arial" w:hAnsi="Arial" w:cs="Arial"/>
          <w:color w:val="000000"/>
          <w:sz w:val="24"/>
          <w:szCs w:val="24"/>
        </w:rPr>
        <w:t>Лидар</w:t>
      </w:r>
      <w:proofErr w:type="spellEnd"/>
      <w:r w:rsidRPr="00EE62D5">
        <w:rPr>
          <w:rFonts w:ascii="Arial" w:hAnsi="Arial" w:cs="Arial"/>
          <w:color w:val="000000"/>
          <w:sz w:val="24"/>
          <w:szCs w:val="24"/>
        </w:rPr>
        <w:t>».</w:t>
      </w:r>
      <w:r w:rsidR="003B5BA8" w:rsidRPr="00EE62D5">
        <w:rPr>
          <w:rFonts w:ascii="Arial" w:hAnsi="Arial" w:cs="Arial"/>
          <w:sz w:val="24"/>
          <w:szCs w:val="24"/>
        </w:rPr>
        <w:t xml:space="preserve"> 35.240.70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color w:val="FF0000"/>
          <w:sz w:val="24"/>
          <w:szCs w:val="24"/>
        </w:rPr>
        <w:t xml:space="preserve">3500-2019 </w:t>
      </w:r>
      <w:r w:rsidRPr="00EE62D5">
        <w:rPr>
          <w:rFonts w:ascii="Arial" w:hAnsi="Arial" w:cs="Arial"/>
          <w:sz w:val="24"/>
          <w:szCs w:val="24"/>
        </w:rPr>
        <w:t xml:space="preserve">«Сети геодезические. Общие технические требования». </w:t>
      </w:r>
      <w:r w:rsidR="003B5BA8" w:rsidRPr="00EE62D5">
        <w:rPr>
          <w:rFonts w:ascii="Arial" w:hAnsi="Arial" w:cs="Arial"/>
          <w:sz w:val="24"/>
          <w:szCs w:val="24"/>
        </w:rPr>
        <w:t>070.040</w:t>
      </w:r>
    </w:p>
    <w:p w:rsidR="000927EB" w:rsidRPr="00EE62D5" w:rsidRDefault="000927EB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color w:val="FF0000"/>
          <w:sz w:val="24"/>
          <w:szCs w:val="24"/>
        </w:rPr>
        <w:t>3499-2019</w:t>
      </w:r>
      <w:r w:rsidR="003B5BA8" w:rsidRPr="00EE62D5">
        <w:rPr>
          <w:rFonts w:ascii="Arial" w:hAnsi="Arial" w:cs="Arial"/>
          <w:sz w:val="24"/>
          <w:szCs w:val="24"/>
        </w:rPr>
        <w:t xml:space="preserve"> </w:t>
      </w:r>
      <w:r w:rsidRPr="00EE62D5">
        <w:rPr>
          <w:rFonts w:ascii="Arial" w:hAnsi="Arial" w:cs="Arial"/>
          <w:sz w:val="24"/>
          <w:szCs w:val="24"/>
        </w:rPr>
        <w:t xml:space="preserve">«Географические информационные системы. Координатная основа. Общие требования». </w:t>
      </w:r>
      <w:r w:rsidR="003B5BA8" w:rsidRPr="00EE62D5">
        <w:rPr>
          <w:rFonts w:ascii="Arial" w:hAnsi="Arial" w:cs="Arial"/>
          <w:sz w:val="24"/>
          <w:szCs w:val="24"/>
        </w:rPr>
        <w:t>35.240.70</w:t>
      </w:r>
    </w:p>
    <w:p w:rsidR="000927EB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sz w:val="24"/>
          <w:szCs w:val="24"/>
        </w:rPr>
        <w:t xml:space="preserve">IEC 60793-1-40-2019 </w:t>
      </w:r>
      <w:r w:rsidRPr="00EE62D5">
        <w:rPr>
          <w:rFonts w:ascii="Arial" w:hAnsi="Arial" w:cs="Arial"/>
          <w:sz w:val="24"/>
          <w:szCs w:val="24"/>
        </w:rPr>
        <w:t>«Волокна оптические. Часть 1-40. Методы измерения затухания».</w:t>
      </w:r>
      <w:r w:rsidR="003B5BA8" w:rsidRPr="00EE62D5">
        <w:rPr>
          <w:rFonts w:ascii="Arial" w:hAnsi="Arial" w:cs="Arial"/>
          <w:sz w:val="24"/>
          <w:szCs w:val="24"/>
        </w:rPr>
        <w:t xml:space="preserve"> 33.180.10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sz w:val="24"/>
          <w:szCs w:val="24"/>
        </w:rPr>
        <w:t xml:space="preserve">IEC 60793-1-42-2019 </w:t>
      </w:r>
      <w:r w:rsidRPr="00EE62D5">
        <w:rPr>
          <w:rFonts w:ascii="Arial" w:hAnsi="Arial" w:cs="Arial"/>
          <w:sz w:val="24"/>
          <w:szCs w:val="24"/>
        </w:rPr>
        <w:t>«Волокна оптические. Часть 1-42. Методы измерений и проведение испытаний. Хроматическая дисперсия».</w:t>
      </w:r>
      <w:r w:rsidR="003B5BA8" w:rsidRPr="00EE62D5">
        <w:rPr>
          <w:rFonts w:ascii="Arial" w:hAnsi="Arial" w:cs="Arial"/>
          <w:sz w:val="24"/>
          <w:szCs w:val="24"/>
          <w:lang w:val="en-US"/>
        </w:rPr>
        <w:t xml:space="preserve"> 33.180.10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sz w:val="24"/>
          <w:szCs w:val="24"/>
        </w:rPr>
        <w:t xml:space="preserve">IEC 60793-1-48-2019 </w:t>
      </w:r>
      <w:r w:rsidRPr="00EE62D5">
        <w:rPr>
          <w:rFonts w:ascii="Arial" w:hAnsi="Arial" w:cs="Arial"/>
          <w:sz w:val="24"/>
          <w:szCs w:val="24"/>
        </w:rPr>
        <w:t xml:space="preserve">«Волокна оптические. Часть 1-48. Методы измерений и проведение испытаний. Поляризационная </w:t>
      </w:r>
      <w:proofErr w:type="spellStart"/>
      <w:r w:rsidRPr="00EE62D5">
        <w:rPr>
          <w:rFonts w:ascii="Arial" w:hAnsi="Arial" w:cs="Arial"/>
          <w:sz w:val="24"/>
          <w:szCs w:val="24"/>
        </w:rPr>
        <w:t>модовая</w:t>
      </w:r>
      <w:proofErr w:type="spellEnd"/>
      <w:r w:rsidRPr="00EE62D5">
        <w:rPr>
          <w:rFonts w:ascii="Arial" w:hAnsi="Arial" w:cs="Arial"/>
          <w:sz w:val="24"/>
          <w:szCs w:val="24"/>
        </w:rPr>
        <w:t xml:space="preserve"> дисперсия».</w:t>
      </w:r>
      <w:r w:rsidR="003B5BA8" w:rsidRPr="00EE62D5">
        <w:rPr>
          <w:rFonts w:ascii="Arial" w:hAnsi="Arial" w:cs="Arial"/>
          <w:sz w:val="24"/>
          <w:szCs w:val="24"/>
        </w:rPr>
        <w:t xml:space="preserve"> 33.180.10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sz w:val="24"/>
          <w:szCs w:val="24"/>
        </w:rPr>
        <w:t xml:space="preserve">IEC 61300-3-4-2019 </w:t>
      </w:r>
      <w:r w:rsidRPr="00EE62D5">
        <w:rPr>
          <w:rFonts w:ascii="Arial" w:hAnsi="Arial" w:cs="Arial"/>
          <w:sz w:val="24"/>
          <w:szCs w:val="24"/>
        </w:rPr>
        <w:t>«Волоконно-оптические соединительные устройства и пассивные компоненты. Основные методы измерений и испытаний. Часть 3-4. Испытания и измерения затухания».</w:t>
      </w:r>
      <w:r w:rsidR="003B5BA8" w:rsidRPr="00EE62D5">
        <w:rPr>
          <w:rFonts w:ascii="Arial" w:hAnsi="Arial" w:cs="Arial"/>
          <w:sz w:val="24"/>
          <w:szCs w:val="24"/>
        </w:rPr>
        <w:t xml:space="preserve"> 35.240.70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sz w:val="24"/>
          <w:szCs w:val="24"/>
        </w:rPr>
        <w:t xml:space="preserve">ASTM D8054-2019 </w:t>
      </w:r>
      <w:r w:rsidRPr="00EE62D5">
        <w:rPr>
          <w:rFonts w:ascii="Arial" w:hAnsi="Arial" w:cs="Arial"/>
          <w:sz w:val="24"/>
          <w:szCs w:val="24"/>
        </w:rPr>
        <w:t xml:space="preserve">«Стандартные методы испытаний на растяжение стандартных </w:t>
      </w:r>
      <w:proofErr w:type="spellStart"/>
      <w:r w:rsidRPr="00EE62D5">
        <w:rPr>
          <w:rFonts w:ascii="Arial" w:hAnsi="Arial" w:cs="Arial"/>
          <w:sz w:val="24"/>
          <w:szCs w:val="24"/>
        </w:rPr>
        <w:t>параарамидных</w:t>
      </w:r>
      <w:proofErr w:type="spellEnd"/>
      <w:r w:rsidRPr="00EE62D5">
        <w:rPr>
          <w:rFonts w:ascii="Arial" w:hAnsi="Arial" w:cs="Arial"/>
          <w:sz w:val="24"/>
          <w:szCs w:val="24"/>
        </w:rPr>
        <w:t xml:space="preserve"> нитей». </w:t>
      </w:r>
      <w:r w:rsidR="003B5BA8" w:rsidRPr="00EE62D5">
        <w:rPr>
          <w:rFonts w:ascii="Arial" w:hAnsi="Arial" w:cs="Arial"/>
          <w:sz w:val="24"/>
          <w:szCs w:val="24"/>
        </w:rPr>
        <w:t>59.060.01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color w:val="000000"/>
          <w:sz w:val="24"/>
          <w:szCs w:val="24"/>
        </w:rPr>
        <w:t xml:space="preserve">ASTM B61-2019 </w:t>
      </w:r>
      <w:r w:rsidRPr="00EE62D5">
        <w:rPr>
          <w:rFonts w:ascii="Arial" w:hAnsi="Arial" w:cs="Arial"/>
          <w:sz w:val="24"/>
          <w:szCs w:val="24"/>
        </w:rPr>
        <w:t>«Стандартные спецификации для  отливок из клапанной бронзы».</w:t>
      </w:r>
      <w:r w:rsidR="003B5BA8" w:rsidRPr="00EE62D5">
        <w:rPr>
          <w:rFonts w:ascii="Arial" w:hAnsi="Arial" w:cs="Arial"/>
          <w:sz w:val="24"/>
          <w:szCs w:val="24"/>
        </w:rPr>
        <w:t xml:space="preserve"> 77.120.30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lastRenderedPageBreak/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color w:val="000000"/>
          <w:sz w:val="24"/>
          <w:szCs w:val="24"/>
        </w:rPr>
        <w:t xml:space="preserve">ASTM B62-2019 </w:t>
      </w:r>
      <w:r w:rsidRPr="00EE62D5">
        <w:rPr>
          <w:rFonts w:ascii="Arial" w:hAnsi="Arial" w:cs="Arial"/>
          <w:sz w:val="24"/>
          <w:szCs w:val="24"/>
        </w:rPr>
        <w:t>«Стандартные спецификации для  отливок из композиционной бронзы или металла».</w:t>
      </w:r>
      <w:r w:rsidR="003B5BA8" w:rsidRPr="00EE62D5">
        <w:rPr>
          <w:rFonts w:ascii="Arial" w:hAnsi="Arial" w:cs="Arial"/>
          <w:sz w:val="24"/>
          <w:szCs w:val="24"/>
        </w:rPr>
        <w:t xml:space="preserve"> 77.120.30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3B5BA8" w:rsidRPr="00EE62D5">
        <w:rPr>
          <w:rFonts w:ascii="Arial" w:hAnsi="Arial" w:cs="Arial"/>
          <w:color w:val="000000"/>
          <w:sz w:val="24"/>
          <w:szCs w:val="24"/>
        </w:rPr>
        <w:t xml:space="preserve">ASTM A74-2019 </w:t>
      </w:r>
      <w:r w:rsidRPr="00EE62D5">
        <w:rPr>
          <w:rFonts w:ascii="Arial" w:hAnsi="Arial" w:cs="Arial"/>
          <w:sz w:val="24"/>
          <w:szCs w:val="24"/>
        </w:rPr>
        <w:t>«Стандартная спецификация на чугунные отводные трубы и фитинги».</w:t>
      </w:r>
      <w:r w:rsidR="003B5BA8" w:rsidRPr="00EE62D5">
        <w:rPr>
          <w:rFonts w:ascii="Arial" w:hAnsi="Arial" w:cs="Arial"/>
          <w:sz w:val="24"/>
          <w:szCs w:val="24"/>
        </w:rPr>
        <w:t xml:space="preserve"> 23.040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color w:val="000000"/>
          <w:sz w:val="24"/>
          <w:szCs w:val="24"/>
        </w:rPr>
        <w:t xml:space="preserve">ASTM A126-2019 </w:t>
      </w:r>
      <w:r w:rsidRPr="00EE62D5">
        <w:rPr>
          <w:rFonts w:ascii="Arial" w:hAnsi="Arial" w:cs="Arial"/>
          <w:sz w:val="24"/>
          <w:szCs w:val="24"/>
        </w:rPr>
        <w:t>«Стандартная спецификация на отливки из серого чугуна для клапанов, фланцев и фитингов».</w:t>
      </w:r>
      <w:r w:rsidR="00002613" w:rsidRPr="00EE62D5">
        <w:rPr>
          <w:rFonts w:ascii="Arial" w:hAnsi="Arial" w:cs="Arial"/>
          <w:sz w:val="24"/>
          <w:szCs w:val="24"/>
        </w:rPr>
        <w:t xml:space="preserve"> 77.140.80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color w:val="000000"/>
          <w:sz w:val="24"/>
          <w:szCs w:val="24"/>
        </w:rPr>
        <w:t xml:space="preserve">ASTM B462-2019 </w:t>
      </w:r>
      <w:r w:rsidRPr="00EE62D5">
        <w:rPr>
          <w:rFonts w:ascii="Arial" w:hAnsi="Arial" w:cs="Arial"/>
          <w:sz w:val="24"/>
          <w:szCs w:val="24"/>
        </w:rPr>
        <w:t xml:space="preserve">«Стандартные спецификации для общих требований к кованым и прокатным фланцам, фитингам, клапанам и трубной арматуре из никелевых сплавов для работы в коррозийных условиях при высоких температурах». </w:t>
      </w:r>
      <w:r w:rsidR="00002613" w:rsidRPr="00EE62D5">
        <w:rPr>
          <w:rFonts w:ascii="Arial" w:hAnsi="Arial" w:cs="Arial"/>
          <w:sz w:val="24"/>
          <w:szCs w:val="24"/>
        </w:rPr>
        <w:t>77.040.10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color w:val="000000"/>
          <w:sz w:val="24"/>
          <w:szCs w:val="24"/>
        </w:rPr>
        <w:t xml:space="preserve">ASTM A563-2019 </w:t>
      </w:r>
      <w:r w:rsidRPr="00EE62D5">
        <w:rPr>
          <w:rFonts w:ascii="Arial" w:hAnsi="Arial" w:cs="Arial"/>
          <w:sz w:val="24"/>
          <w:szCs w:val="24"/>
        </w:rPr>
        <w:t>«Стандартные спецификации на углеродистые и легированные стальные гайки»</w:t>
      </w:r>
      <w:r w:rsidR="00002613" w:rsidRPr="00EE62D5">
        <w:rPr>
          <w:rFonts w:ascii="Arial" w:hAnsi="Arial" w:cs="Arial"/>
          <w:sz w:val="24"/>
          <w:szCs w:val="24"/>
        </w:rPr>
        <w:t xml:space="preserve"> 21.060.20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color w:val="000000"/>
          <w:sz w:val="24"/>
          <w:szCs w:val="24"/>
        </w:rPr>
        <w:t xml:space="preserve">ASTM B564-2019 </w:t>
      </w:r>
      <w:r w:rsidRPr="00EE62D5">
        <w:rPr>
          <w:rFonts w:ascii="Arial" w:hAnsi="Arial" w:cs="Arial"/>
          <w:sz w:val="24"/>
          <w:szCs w:val="24"/>
        </w:rPr>
        <w:t>«Стандартные спецификации для поковок из никелевых сплавов».</w:t>
      </w:r>
      <w:r w:rsidR="00002613" w:rsidRPr="00EE62D5">
        <w:rPr>
          <w:rFonts w:ascii="Arial" w:hAnsi="Arial" w:cs="Arial"/>
          <w:sz w:val="24"/>
          <w:szCs w:val="24"/>
        </w:rPr>
        <w:t xml:space="preserve"> 77.040.30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color w:val="000000"/>
          <w:sz w:val="24"/>
          <w:szCs w:val="24"/>
        </w:rPr>
        <w:t xml:space="preserve">ASTM D3311-2019 </w:t>
      </w:r>
      <w:r w:rsidRPr="00EE62D5">
        <w:rPr>
          <w:rFonts w:ascii="Arial" w:hAnsi="Arial" w:cs="Arial"/>
          <w:sz w:val="24"/>
          <w:szCs w:val="24"/>
        </w:rPr>
        <w:t>«Стандартная спецификация для дренажных, канализационных и вентиляционных пластиковых фитингов».</w:t>
      </w:r>
      <w:r w:rsidR="00002613" w:rsidRPr="00EE62D5">
        <w:rPr>
          <w:rFonts w:ascii="Arial" w:hAnsi="Arial" w:cs="Arial"/>
          <w:sz w:val="24"/>
          <w:szCs w:val="24"/>
        </w:rPr>
        <w:t xml:space="preserve"> 23.040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EE62D5">
        <w:rPr>
          <w:rFonts w:ascii="Arial" w:hAnsi="Arial" w:cs="Arial"/>
          <w:color w:val="000000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color w:val="000000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color w:val="000000"/>
          <w:sz w:val="24"/>
          <w:szCs w:val="24"/>
        </w:rPr>
        <w:t xml:space="preserve">ASTM E92-2019 </w:t>
      </w:r>
      <w:r w:rsidRPr="00EE62D5">
        <w:rPr>
          <w:rFonts w:ascii="Arial" w:hAnsi="Arial" w:cs="Arial"/>
          <w:color w:val="000000"/>
          <w:sz w:val="24"/>
          <w:szCs w:val="24"/>
        </w:rPr>
        <w:t xml:space="preserve">«Стандартные </w:t>
      </w:r>
      <w:r w:rsidR="00730EE4" w:rsidRPr="00EE62D5">
        <w:rPr>
          <w:rFonts w:ascii="Arial" w:hAnsi="Arial" w:cs="Arial"/>
          <w:color w:val="000000"/>
          <w:sz w:val="24"/>
          <w:szCs w:val="24"/>
          <w:lang w:val="kk-KZ"/>
        </w:rPr>
        <w:t>методы</w:t>
      </w:r>
      <w:r w:rsidRPr="00EE62D5">
        <w:rPr>
          <w:rFonts w:ascii="Arial" w:hAnsi="Arial" w:cs="Arial"/>
          <w:color w:val="000000"/>
          <w:sz w:val="24"/>
          <w:szCs w:val="24"/>
        </w:rPr>
        <w:t xml:space="preserve"> измерений твердости по </w:t>
      </w:r>
      <w:proofErr w:type="spellStart"/>
      <w:r w:rsidRPr="00EE62D5">
        <w:rPr>
          <w:rFonts w:ascii="Arial" w:hAnsi="Arial" w:cs="Arial"/>
          <w:color w:val="000000"/>
          <w:sz w:val="24"/>
          <w:szCs w:val="24"/>
        </w:rPr>
        <w:t>Виккерсу</w:t>
      </w:r>
      <w:proofErr w:type="spellEnd"/>
      <w:r w:rsidRPr="00EE62D5">
        <w:rPr>
          <w:rFonts w:ascii="Arial" w:hAnsi="Arial" w:cs="Arial"/>
          <w:color w:val="000000"/>
          <w:sz w:val="24"/>
          <w:szCs w:val="24"/>
        </w:rPr>
        <w:t xml:space="preserve"> и </w:t>
      </w:r>
      <w:proofErr w:type="spellStart"/>
      <w:r w:rsidRPr="00EE62D5">
        <w:rPr>
          <w:rFonts w:ascii="Arial" w:hAnsi="Arial" w:cs="Arial"/>
          <w:color w:val="000000"/>
          <w:sz w:val="24"/>
          <w:szCs w:val="24"/>
        </w:rPr>
        <w:t>Кнупу</w:t>
      </w:r>
      <w:proofErr w:type="spellEnd"/>
      <w:r w:rsidRPr="00EE62D5">
        <w:rPr>
          <w:rFonts w:ascii="Arial" w:hAnsi="Arial" w:cs="Arial"/>
          <w:color w:val="000000"/>
          <w:sz w:val="24"/>
          <w:szCs w:val="24"/>
        </w:rPr>
        <w:t xml:space="preserve"> металлических материалов».</w:t>
      </w:r>
      <w:r w:rsidR="00002613" w:rsidRPr="00EE62D5">
        <w:rPr>
          <w:rFonts w:ascii="Arial" w:hAnsi="Arial" w:cs="Arial"/>
          <w:sz w:val="24"/>
          <w:szCs w:val="24"/>
        </w:rPr>
        <w:t xml:space="preserve"> 77.040.10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color w:val="000000"/>
          <w:sz w:val="24"/>
          <w:szCs w:val="24"/>
        </w:rPr>
        <w:t xml:space="preserve">ASTM G14-2019 </w:t>
      </w:r>
      <w:r w:rsidRPr="00EE62D5">
        <w:rPr>
          <w:rFonts w:ascii="Arial" w:hAnsi="Arial" w:cs="Arial"/>
          <w:sz w:val="24"/>
          <w:szCs w:val="24"/>
        </w:rPr>
        <w:t>«Стандартный метод испытаний для определения устойчивости к ударным воздействиям покрытий трубопроводов (ударные испытания падающим грузом)».</w:t>
      </w:r>
      <w:r w:rsidR="00002613" w:rsidRPr="00EE62D5">
        <w:rPr>
          <w:rFonts w:ascii="Arial" w:hAnsi="Arial" w:cs="Arial"/>
          <w:sz w:val="24"/>
          <w:szCs w:val="24"/>
        </w:rPr>
        <w:t xml:space="preserve"> 87.040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sz w:val="24"/>
          <w:szCs w:val="24"/>
        </w:rPr>
        <w:t xml:space="preserve">ASTM Е165-2019 </w:t>
      </w:r>
      <w:r w:rsidRPr="00EE62D5">
        <w:rPr>
          <w:rFonts w:ascii="Arial" w:hAnsi="Arial" w:cs="Arial"/>
          <w:sz w:val="24"/>
          <w:szCs w:val="24"/>
        </w:rPr>
        <w:t>«Стандартный  метод для испытаний проникающей жидкости в промышленности».</w:t>
      </w:r>
      <w:r w:rsidR="00002613" w:rsidRPr="00EE62D5">
        <w:rPr>
          <w:rFonts w:ascii="Arial" w:hAnsi="Arial" w:cs="Arial"/>
          <w:sz w:val="24"/>
          <w:szCs w:val="24"/>
        </w:rPr>
        <w:t xml:space="preserve"> </w:t>
      </w:r>
      <w:r w:rsidR="00002613" w:rsidRPr="00EE62D5">
        <w:rPr>
          <w:rFonts w:ascii="Arial" w:hAnsi="Arial" w:cs="Arial"/>
          <w:sz w:val="24"/>
          <w:szCs w:val="24"/>
          <w:lang w:val="en-US"/>
        </w:rPr>
        <w:t>59.060.01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color w:val="000000"/>
          <w:sz w:val="24"/>
          <w:szCs w:val="24"/>
        </w:rPr>
        <w:t xml:space="preserve">CEN/TR 12101-4-2019 </w:t>
      </w:r>
      <w:r w:rsidRPr="00EE62D5">
        <w:rPr>
          <w:rFonts w:ascii="Arial" w:hAnsi="Arial" w:cs="Arial"/>
          <w:sz w:val="24"/>
          <w:szCs w:val="24"/>
        </w:rPr>
        <w:t xml:space="preserve">«Системы контроля дыма и тепла. Часть 4. Установление системы SHEVS для </w:t>
      </w:r>
      <w:proofErr w:type="spellStart"/>
      <w:r w:rsidRPr="00EE62D5">
        <w:rPr>
          <w:rFonts w:ascii="Arial" w:hAnsi="Arial" w:cs="Arial"/>
          <w:sz w:val="24"/>
          <w:szCs w:val="24"/>
        </w:rPr>
        <w:t>дымо</w:t>
      </w:r>
      <w:proofErr w:type="spellEnd"/>
      <w:r w:rsidRPr="00EE62D5">
        <w:rPr>
          <w:rFonts w:ascii="Arial" w:hAnsi="Arial" w:cs="Arial"/>
          <w:sz w:val="24"/>
          <w:szCs w:val="24"/>
        </w:rPr>
        <w:t>- и тепловой вентиляции».</w:t>
      </w:r>
      <w:r w:rsidR="00002613" w:rsidRPr="00EE62D5">
        <w:rPr>
          <w:rFonts w:ascii="Arial" w:hAnsi="Arial" w:cs="Arial"/>
          <w:sz w:val="24"/>
          <w:szCs w:val="24"/>
        </w:rPr>
        <w:t xml:space="preserve"> 13.220.99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color w:val="000000"/>
          <w:sz w:val="24"/>
          <w:szCs w:val="24"/>
        </w:rPr>
        <w:t xml:space="preserve">CEN/TR 12101-5-2019 </w:t>
      </w:r>
      <w:r w:rsidRPr="00EE62D5">
        <w:rPr>
          <w:rFonts w:ascii="Arial" w:hAnsi="Arial" w:cs="Arial"/>
          <w:sz w:val="24"/>
          <w:szCs w:val="24"/>
        </w:rPr>
        <w:t>«Системы контроля дыма и тепла. Часть 5. Руководящие указания по функциональным рекомендациям и методам расчета дымовых и тепловых вытяжных вентиляционных систем».</w:t>
      </w:r>
      <w:r w:rsidR="00002613" w:rsidRPr="00EE62D5">
        <w:rPr>
          <w:rFonts w:ascii="Arial" w:hAnsi="Arial" w:cs="Arial"/>
          <w:sz w:val="24"/>
          <w:szCs w:val="24"/>
        </w:rPr>
        <w:t xml:space="preserve"> </w:t>
      </w:r>
      <w:r w:rsidR="00002613" w:rsidRPr="00EE62D5">
        <w:rPr>
          <w:rFonts w:ascii="Arial" w:hAnsi="Arial" w:cs="Arial"/>
          <w:sz w:val="24"/>
          <w:szCs w:val="24"/>
          <w:lang w:val="en-US"/>
        </w:rPr>
        <w:t>13.220.99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color w:val="000000"/>
          <w:sz w:val="24"/>
          <w:szCs w:val="24"/>
        </w:rPr>
        <w:t xml:space="preserve">ISO 21927-1-2019 </w:t>
      </w:r>
      <w:r w:rsidRPr="00EE62D5">
        <w:rPr>
          <w:rFonts w:ascii="Arial" w:hAnsi="Arial" w:cs="Arial"/>
          <w:sz w:val="24"/>
          <w:szCs w:val="24"/>
        </w:rPr>
        <w:t xml:space="preserve">«Системы контроля дыма и тепла. Часть 1. Технические условия на </w:t>
      </w:r>
      <w:proofErr w:type="spellStart"/>
      <w:r w:rsidRPr="00EE62D5">
        <w:rPr>
          <w:rFonts w:ascii="Arial" w:hAnsi="Arial" w:cs="Arial"/>
          <w:sz w:val="24"/>
          <w:szCs w:val="24"/>
        </w:rPr>
        <w:t>дымозащитные</w:t>
      </w:r>
      <w:proofErr w:type="spellEnd"/>
      <w:r w:rsidRPr="00EE62D5">
        <w:rPr>
          <w:rFonts w:ascii="Arial" w:hAnsi="Arial" w:cs="Arial"/>
          <w:sz w:val="24"/>
          <w:szCs w:val="24"/>
        </w:rPr>
        <w:t xml:space="preserve"> преграды».</w:t>
      </w:r>
      <w:r w:rsidR="00002613" w:rsidRPr="00EE62D5">
        <w:rPr>
          <w:rFonts w:ascii="Arial" w:hAnsi="Arial" w:cs="Arial"/>
          <w:sz w:val="24"/>
          <w:szCs w:val="24"/>
        </w:rPr>
        <w:t xml:space="preserve"> </w:t>
      </w:r>
      <w:r w:rsidR="00002613" w:rsidRPr="00EE62D5">
        <w:rPr>
          <w:rFonts w:ascii="Arial" w:hAnsi="Arial" w:cs="Arial"/>
          <w:sz w:val="24"/>
          <w:szCs w:val="24"/>
          <w:lang w:val="en-US"/>
        </w:rPr>
        <w:t>13.220.20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color w:val="000000"/>
          <w:sz w:val="24"/>
          <w:szCs w:val="24"/>
        </w:rPr>
        <w:t xml:space="preserve">ISO 21927-2-2019 </w:t>
      </w:r>
      <w:r w:rsidRPr="00EE62D5">
        <w:rPr>
          <w:rFonts w:ascii="Arial" w:hAnsi="Arial" w:cs="Arial"/>
          <w:sz w:val="24"/>
          <w:szCs w:val="24"/>
        </w:rPr>
        <w:t>«Системы контроля дыма и тепла. Часть 2. Технические условия на естественные дымовые и тепловые вытяжные вентиляторы».</w:t>
      </w:r>
      <w:r w:rsidR="00002613" w:rsidRPr="00EE62D5">
        <w:rPr>
          <w:rFonts w:ascii="Arial" w:hAnsi="Arial" w:cs="Arial"/>
          <w:sz w:val="24"/>
          <w:szCs w:val="24"/>
        </w:rPr>
        <w:t xml:space="preserve"> </w:t>
      </w:r>
      <w:r w:rsidR="00002613" w:rsidRPr="00EE62D5">
        <w:rPr>
          <w:rFonts w:ascii="Arial" w:hAnsi="Arial" w:cs="Arial"/>
          <w:sz w:val="24"/>
          <w:szCs w:val="24"/>
          <w:lang w:val="en-US"/>
        </w:rPr>
        <w:t>13.220.20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color w:val="000000"/>
          <w:sz w:val="24"/>
          <w:szCs w:val="24"/>
        </w:rPr>
        <w:t xml:space="preserve">ISO 21927-3-2019 </w:t>
      </w:r>
      <w:r w:rsidRPr="00EE62D5">
        <w:rPr>
          <w:rFonts w:ascii="Arial" w:hAnsi="Arial" w:cs="Arial"/>
          <w:sz w:val="24"/>
          <w:szCs w:val="24"/>
        </w:rPr>
        <w:t>«Системы контроля дыма и тепла. Часть 3. Технические условия на силовые дымовые и тепловые вытяжные вентиляторы».</w:t>
      </w:r>
      <w:r w:rsidR="00002613" w:rsidRPr="00EE62D5">
        <w:rPr>
          <w:rFonts w:ascii="Arial" w:hAnsi="Arial" w:cs="Arial"/>
          <w:sz w:val="24"/>
          <w:szCs w:val="24"/>
        </w:rPr>
        <w:t xml:space="preserve"> </w:t>
      </w:r>
      <w:r w:rsidR="00002613" w:rsidRPr="00EE62D5">
        <w:rPr>
          <w:rFonts w:ascii="Arial" w:hAnsi="Arial" w:cs="Arial"/>
          <w:sz w:val="24"/>
          <w:szCs w:val="24"/>
          <w:lang w:val="en-US"/>
        </w:rPr>
        <w:t>13.220.20</w:t>
      </w:r>
    </w:p>
    <w:p w:rsidR="001D4EA4" w:rsidRPr="00EE62D5" w:rsidRDefault="001D4EA4" w:rsidP="00002613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color w:val="000000"/>
          <w:sz w:val="24"/>
          <w:szCs w:val="24"/>
        </w:rPr>
        <w:t xml:space="preserve">ISO 19650-1-2019 </w:t>
      </w:r>
      <w:r w:rsidRPr="00EE62D5">
        <w:rPr>
          <w:rFonts w:ascii="Arial" w:hAnsi="Arial" w:cs="Arial"/>
          <w:sz w:val="24"/>
          <w:szCs w:val="24"/>
        </w:rPr>
        <w:t>«Организация информации о строительных работах. Информационный менеджмент с использованием технологии информационного моделирования зданий (BIM). Часть 1. Концепции и принципы».</w:t>
      </w:r>
      <w:r w:rsidR="00002613" w:rsidRPr="00EE62D5">
        <w:rPr>
          <w:rFonts w:ascii="Arial" w:hAnsi="Arial" w:cs="Arial"/>
          <w:sz w:val="24"/>
          <w:szCs w:val="24"/>
          <w:lang w:val="en-US"/>
        </w:rPr>
        <w:t xml:space="preserve"> 35.240.67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color w:val="000000"/>
          <w:sz w:val="24"/>
          <w:szCs w:val="24"/>
        </w:rPr>
        <w:t xml:space="preserve">ISO 19650-2-2019 </w:t>
      </w:r>
      <w:r w:rsidRPr="00EE62D5">
        <w:rPr>
          <w:rFonts w:ascii="Arial" w:hAnsi="Arial" w:cs="Arial"/>
          <w:sz w:val="24"/>
          <w:szCs w:val="24"/>
        </w:rPr>
        <w:t>«Организация информации о строительных работах. Информационный менеджмент с использованием технологии информационного моделирования зданий (BIM). Часть 2. Стадия создания активов».</w:t>
      </w:r>
      <w:r w:rsidR="00002613" w:rsidRPr="00EE62D5">
        <w:rPr>
          <w:rFonts w:ascii="Arial" w:hAnsi="Arial" w:cs="Arial"/>
          <w:sz w:val="24"/>
          <w:szCs w:val="24"/>
        </w:rPr>
        <w:t xml:space="preserve"> 35.240.67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EE62D5">
        <w:rPr>
          <w:rFonts w:ascii="Arial" w:hAnsi="Arial" w:cs="Arial"/>
          <w:color w:val="000000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color w:val="000000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color w:val="000000"/>
          <w:sz w:val="24"/>
          <w:szCs w:val="24"/>
        </w:rPr>
        <w:t xml:space="preserve">IEC/DIS 81346-2-2019 </w:t>
      </w:r>
      <w:r w:rsidRPr="00EE62D5">
        <w:rPr>
          <w:rFonts w:ascii="Arial" w:hAnsi="Arial" w:cs="Arial"/>
          <w:color w:val="000000"/>
          <w:sz w:val="24"/>
          <w:szCs w:val="24"/>
        </w:rPr>
        <w:t>«Промышленные системы, установки, оборудование и промышленная продукция. Принципы структурирования и коды. Часть 2. Классификация объектов и коды классов».</w:t>
      </w:r>
      <w:r w:rsidR="00002613" w:rsidRPr="00EE62D5">
        <w:rPr>
          <w:rFonts w:ascii="Arial" w:hAnsi="Arial" w:cs="Arial"/>
          <w:sz w:val="24"/>
          <w:szCs w:val="24"/>
        </w:rPr>
        <w:t xml:space="preserve"> 01.110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EE62D5">
        <w:rPr>
          <w:rFonts w:ascii="Arial" w:hAnsi="Arial" w:cs="Arial"/>
          <w:color w:val="000000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color w:val="000000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color w:val="000000"/>
          <w:sz w:val="24"/>
          <w:szCs w:val="24"/>
        </w:rPr>
        <w:t xml:space="preserve">ISO 81346-12-2019 </w:t>
      </w:r>
      <w:r w:rsidRPr="00EE62D5">
        <w:rPr>
          <w:rFonts w:ascii="Arial" w:hAnsi="Arial" w:cs="Arial"/>
          <w:color w:val="000000"/>
          <w:sz w:val="24"/>
          <w:szCs w:val="24"/>
        </w:rPr>
        <w:t>«Промышленные системы, установки, оборудование и промышленная продукция. Принципы структурирования и коды. Часть 12. Объекты капитального строительства и системы инженерно-технического обеспечения».</w:t>
      </w:r>
      <w:r w:rsidR="00002613" w:rsidRPr="00EE62D5">
        <w:rPr>
          <w:rFonts w:ascii="Arial" w:hAnsi="Arial" w:cs="Arial"/>
          <w:sz w:val="24"/>
          <w:szCs w:val="24"/>
        </w:rPr>
        <w:t xml:space="preserve"> 01.110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lastRenderedPageBreak/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sz w:val="24"/>
          <w:szCs w:val="24"/>
        </w:rPr>
        <w:t xml:space="preserve">ISO/IEC 15963-2019 </w:t>
      </w:r>
      <w:r w:rsidRPr="00EE62D5">
        <w:rPr>
          <w:rFonts w:ascii="Arial" w:hAnsi="Arial" w:cs="Arial"/>
          <w:sz w:val="24"/>
          <w:szCs w:val="24"/>
        </w:rPr>
        <w:t>«Информационные технологии. Радиочастотная идентификация для управления предметами. Уникальная идентификация радиочастотных меток».</w:t>
      </w:r>
      <w:r w:rsidR="00002613" w:rsidRPr="00EE62D5">
        <w:rPr>
          <w:rFonts w:ascii="Arial" w:hAnsi="Arial" w:cs="Arial"/>
          <w:sz w:val="24"/>
          <w:szCs w:val="24"/>
        </w:rPr>
        <w:t xml:space="preserve"> 35.040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sz w:val="24"/>
          <w:szCs w:val="24"/>
        </w:rPr>
        <w:t xml:space="preserve">ISO/IEC 16480-2019 </w:t>
      </w:r>
      <w:r w:rsidRPr="00EE62D5">
        <w:rPr>
          <w:rFonts w:ascii="Arial" w:hAnsi="Arial" w:cs="Arial"/>
          <w:sz w:val="24"/>
          <w:szCs w:val="24"/>
        </w:rPr>
        <w:t>«Информационные технологии. Технологии автоматической идентификации и сбора данных. Считывание и отображение оптических носителей данных мобильными устройствами».</w:t>
      </w:r>
      <w:r w:rsidR="00002613" w:rsidRPr="00EE62D5">
        <w:rPr>
          <w:rFonts w:ascii="Arial" w:hAnsi="Arial" w:cs="Arial"/>
          <w:sz w:val="24"/>
          <w:szCs w:val="24"/>
        </w:rPr>
        <w:t xml:space="preserve"> 35.040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sz w:val="24"/>
          <w:szCs w:val="24"/>
        </w:rPr>
        <w:t xml:space="preserve">ISO/IEC 24730-1-2019 </w:t>
      </w:r>
      <w:r w:rsidRPr="00EE62D5">
        <w:rPr>
          <w:rFonts w:ascii="Arial" w:hAnsi="Arial" w:cs="Arial"/>
          <w:sz w:val="24"/>
          <w:szCs w:val="24"/>
        </w:rPr>
        <w:t>«Информационные технологии. Системы позиционирования в реальном времени (RTLS). Часть 1. Прикладной программный интерфейс (API)».</w:t>
      </w:r>
      <w:r w:rsidR="00002613" w:rsidRPr="00EE62D5">
        <w:rPr>
          <w:rFonts w:ascii="Arial" w:hAnsi="Arial" w:cs="Arial"/>
          <w:sz w:val="24"/>
          <w:szCs w:val="24"/>
        </w:rPr>
        <w:t xml:space="preserve"> 35.040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color w:val="000000"/>
          <w:sz w:val="24"/>
          <w:szCs w:val="24"/>
        </w:rPr>
        <w:t xml:space="preserve">ISO/IEC 30116-2019 </w:t>
      </w:r>
      <w:r w:rsidRPr="00EE62D5">
        <w:rPr>
          <w:rFonts w:ascii="Arial" w:hAnsi="Arial" w:cs="Arial"/>
          <w:sz w:val="24"/>
          <w:szCs w:val="24"/>
        </w:rPr>
        <w:t>«Информационные технологии. Технологии автоматической идентификации и сбора данных. Испытания качества знаков шрифта для оптического распознавания».</w:t>
      </w:r>
      <w:r w:rsidR="00002613" w:rsidRPr="00EE62D5">
        <w:rPr>
          <w:rFonts w:ascii="Arial" w:hAnsi="Arial" w:cs="Arial"/>
          <w:sz w:val="24"/>
          <w:szCs w:val="24"/>
        </w:rPr>
        <w:t xml:space="preserve"> 35.040.50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color w:val="000000"/>
          <w:sz w:val="24"/>
          <w:szCs w:val="24"/>
        </w:rPr>
        <w:t xml:space="preserve">ISO/IEC 18305-2019 </w:t>
      </w:r>
      <w:r w:rsidRPr="00EE62D5">
        <w:rPr>
          <w:rFonts w:ascii="Arial" w:hAnsi="Arial" w:cs="Arial"/>
          <w:sz w:val="24"/>
          <w:szCs w:val="24"/>
        </w:rPr>
        <w:t>«Информационные технологии. Системы локализации в реальном времени. Испытание и оценка систем локализации и слежения».</w:t>
      </w:r>
      <w:r w:rsidR="00002613" w:rsidRPr="00EE62D5">
        <w:rPr>
          <w:rFonts w:ascii="Arial" w:hAnsi="Arial" w:cs="Arial"/>
          <w:sz w:val="24"/>
          <w:szCs w:val="24"/>
        </w:rPr>
        <w:t xml:space="preserve"> 35.040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E62D5">
        <w:rPr>
          <w:rFonts w:ascii="Arial" w:hAnsi="Arial" w:cs="Arial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color w:val="000000"/>
          <w:sz w:val="24"/>
          <w:szCs w:val="24"/>
        </w:rPr>
        <w:t xml:space="preserve">ISO/IEC TR 24720-2019 </w:t>
      </w:r>
      <w:r w:rsidRPr="00EE62D5">
        <w:rPr>
          <w:rFonts w:ascii="Arial" w:hAnsi="Arial" w:cs="Arial"/>
          <w:sz w:val="24"/>
          <w:szCs w:val="24"/>
        </w:rPr>
        <w:t>«Информационные технологии. Технологии автоматической идентификации и сбора данных. Руководство по прямому маркированию изделий».</w:t>
      </w:r>
      <w:r w:rsidR="00002613" w:rsidRPr="00EE62D5">
        <w:rPr>
          <w:rFonts w:ascii="Arial" w:hAnsi="Arial" w:cs="Arial"/>
          <w:sz w:val="24"/>
          <w:szCs w:val="24"/>
        </w:rPr>
        <w:t xml:space="preserve"> 35.040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EE62D5">
        <w:rPr>
          <w:rFonts w:ascii="Arial" w:hAnsi="Arial" w:cs="Arial"/>
          <w:color w:val="000000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color w:val="000000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color w:val="000000"/>
          <w:sz w:val="24"/>
          <w:szCs w:val="24"/>
        </w:rPr>
        <w:t xml:space="preserve">ISO/IEC 24723-2019 </w:t>
      </w:r>
      <w:r w:rsidRPr="00EE62D5">
        <w:rPr>
          <w:rFonts w:ascii="Arial" w:hAnsi="Arial" w:cs="Arial"/>
          <w:color w:val="000000"/>
          <w:sz w:val="24"/>
          <w:szCs w:val="24"/>
        </w:rPr>
        <w:t>«Информационные технологии. Технологии автоматической идентификации и сбора данных. Спецификация символов композитного штрихового кода GS1».</w:t>
      </w:r>
      <w:r w:rsidR="00002613" w:rsidRPr="00EE62D5">
        <w:rPr>
          <w:rFonts w:ascii="Arial" w:hAnsi="Arial" w:cs="Arial"/>
          <w:sz w:val="24"/>
          <w:szCs w:val="24"/>
        </w:rPr>
        <w:t xml:space="preserve"> 35.040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EE62D5">
        <w:rPr>
          <w:rFonts w:ascii="Arial" w:hAnsi="Arial" w:cs="Arial"/>
          <w:color w:val="000000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color w:val="000000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color w:val="000000"/>
          <w:sz w:val="24"/>
          <w:szCs w:val="24"/>
        </w:rPr>
        <w:t xml:space="preserve">ISO/IEC 24728-2019 </w:t>
      </w:r>
      <w:r w:rsidRPr="00EE62D5">
        <w:rPr>
          <w:rFonts w:ascii="Arial" w:hAnsi="Arial" w:cs="Arial"/>
          <w:color w:val="000000"/>
          <w:sz w:val="24"/>
          <w:szCs w:val="24"/>
        </w:rPr>
        <w:t>«Информационные технологии. Технологии автоматической идентификации и сбора данных. Спецификация символов штрихового кода MicroPDF417».</w:t>
      </w:r>
      <w:r w:rsidR="00002613" w:rsidRPr="00EE62D5">
        <w:rPr>
          <w:rFonts w:ascii="Arial" w:hAnsi="Arial" w:cs="Arial"/>
          <w:sz w:val="24"/>
          <w:szCs w:val="24"/>
        </w:rPr>
        <w:t xml:space="preserve"> 35.240.70</w:t>
      </w:r>
    </w:p>
    <w:p w:rsidR="001D4EA4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EE62D5">
        <w:rPr>
          <w:rFonts w:ascii="Arial" w:hAnsi="Arial" w:cs="Arial"/>
          <w:color w:val="000000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color w:val="000000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color w:val="000000"/>
          <w:sz w:val="24"/>
          <w:szCs w:val="24"/>
        </w:rPr>
        <w:t xml:space="preserve">ISO/IEC 19987-2019 </w:t>
      </w:r>
      <w:r w:rsidRPr="00EE62D5">
        <w:rPr>
          <w:rFonts w:ascii="Arial" w:hAnsi="Arial" w:cs="Arial"/>
          <w:color w:val="000000"/>
          <w:sz w:val="24"/>
          <w:szCs w:val="24"/>
        </w:rPr>
        <w:t>«Информационные технологии. Стандартные информационные сервисы EPC».</w:t>
      </w:r>
      <w:r w:rsidR="00002613" w:rsidRPr="00EE62D5">
        <w:rPr>
          <w:rFonts w:ascii="Arial" w:hAnsi="Arial" w:cs="Arial"/>
          <w:sz w:val="24"/>
          <w:szCs w:val="24"/>
        </w:rPr>
        <w:t xml:space="preserve"> 35.240.70</w:t>
      </w:r>
    </w:p>
    <w:p w:rsidR="00065F11" w:rsidRPr="00EE62D5" w:rsidRDefault="001D4EA4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kk-KZ"/>
        </w:rPr>
      </w:pPr>
      <w:proofErr w:type="gramStart"/>
      <w:r w:rsidRPr="00EE62D5">
        <w:rPr>
          <w:rFonts w:ascii="Arial" w:hAnsi="Arial" w:cs="Arial"/>
          <w:color w:val="000000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color w:val="000000"/>
          <w:sz w:val="24"/>
          <w:szCs w:val="24"/>
        </w:rPr>
        <w:t xml:space="preserve"> РК </w:t>
      </w:r>
      <w:r w:rsidR="00002613" w:rsidRPr="00EE62D5">
        <w:rPr>
          <w:rFonts w:ascii="Arial" w:hAnsi="Arial" w:cs="Arial"/>
          <w:color w:val="000000"/>
          <w:sz w:val="24"/>
          <w:szCs w:val="24"/>
        </w:rPr>
        <w:t xml:space="preserve">ISO/IEC 19988-2019 </w:t>
      </w:r>
      <w:r w:rsidRPr="00EE62D5">
        <w:rPr>
          <w:rFonts w:ascii="Arial" w:hAnsi="Arial" w:cs="Arial"/>
          <w:color w:val="000000"/>
          <w:sz w:val="24"/>
          <w:szCs w:val="24"/>
        </w:rPr>
        <w:t>«Информационные технологии. Словарь основных видов деятельности».</w:t>
      </w:r>
      <w:r w:rsidR="00002613" w:rsidRPr="00EE62D5">
        <w:rPr>
          <w:rFonts w:ascii="Arial" w:hAnsi="Arial" w:cs="Arial"/>
          <w:sz w:val="24"/>
          <w:szCs w:val="24"/>
          <w:lang w:val="en-US"/>
        </w:rPr>
        <w:t xml:space="preserve"> 35.040</w:t>
      </w:r>
    </w:p>
    <w:p w:rsidR="00065F11" w:rsidRPr="00EE62D5" w:rsidRDefault="00065F11" w:rsidP="00F67BD1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EE62D5">
        <w:rPr>
          <w:rFonts w:ascii="Arial" w:hAnsi="Arial" w:cs="Arial"/>
          <w:sz w:val="24"/>
          <w:szCs w:val="24"/>
        </w:rPr>
        <w:t>Отменить действие национальных стандартов Республики Казахстан</w:t>
      </w:r>
      <w:r w:rsidR="003D175D" w:rsidRPr="00EE62D5">
        <w:rPr>
          <w:rFonts w:ascii="Arial" w:hAnsi="Arial" w:cs="Arial"/>
          <w:sz w:val="24"/>
          <w:szCs w:val="24"/>
        </w:rPr>
        <w:t xml:space="preserve"> с 1 марта 2020 года</w:t>
      </w:r>
      <w:r w:rsidRPr="00EE62D5">
        <w:rPr>
          <w:rFonts w:ascii="Arial" w:hAnsi="Arial" w:cs="Arial"/>
          <w:sz w:val="24"/>
          <w:szCs w:val="24"/>
        </w:rPr>
        <w:t xml:space="preserve">: </w:t>
      </w:r>
    </w:p>
    <w:p w:rsidR="00065F11" w:rsidRPr="00EE62D5" w:rsidRDefault="00065F11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kk-KZ" w:eastAsia="en-US"/>
        </w:rPr>
      </w:pPr>
      <w:proofErr w:type="gramStart"/>
      <w:r w:rsidRPr="00EE62D5">
        <w:rPr>
          <w:rFonts w:ascii="Arial" w:hAnsi="Arial" w:cs="Arial"/>
          <w:color w:val="000000"/>
          <w:sz w:val="24"/>
          <w:szCs w:val="24"/>
        </w:rPr>
        <w:t>СТ</w:t>
      </w:r>
      <w:proofErr w:type="gramEnd"/>
      <w:r w:rsidRPr="00EE62D5">
        <w:rPr>
          <w:rFonts w:ascii="Arial" w:hAnsi="Arial" w:cs="Arial"/>
          <w:color w:val="000000"/>
          <w:sz w:val="24"/>
          <w:szCs w:val="24"/>
        </w:rPr>
        <w:t xml:space="preserve"> РК </w:t>
      </w:r>
      <w:hyperlink r:id="rId25" w:tooltip="ISO 19111-2:2009" w:history="1">
        <w:r w:rsidRPr="00EE62D5">
          <w:rPr>
            <w:rFonts w:ascii="Arial" w:hAnsi="Arial" w:cs="Arial"/>
            <w:color w:val="000000"/>
            <w:sz w:val="24"/>
            <w:szCs w:val="24"/>
          </w:rPr>
          <w:t>ISO 19111</w:t>
        </w:r>
      </w:hyperlink>
      <w:r w:rsidRPr="00EE62D5">
        <w:rPr>
          <w:rFonts w:ascii="Arial" w:hAnsi="Arial" w:cs="Arial"/>
          <w:color w:val="000000"/>
          <w:sz w:val="24"/>
          <w:szCs w:val="24"/>
        </w:rPr>
        <w:t>:2014 «</w:t>
      </w:r>
      <w:r w:rsidR="00E91D6B" w:rsidRPr="00EE62D5">
        <w:rPr>
          <w:rFonts w:ascii="Arial" w:hAnsi="Arial" w:cs="Arial"/>
          <w:color w:val="000000"/>
          <w:sz w:val="24"/>
          <w:szCs w:val="24"/>
        </w:rPr>
        <w:t>Географическая информация</w:t>
      </w:r>
      <w:r w:rsidR="00E91D6B" w:rsidRPr="00EE62D5">
        <w:rPr>
          <w:rFonts w:ascii="Arial" w:hAnsi="Arial" w:cs="Arial"/>
          <w:color w:val="000000"/>
          <w:sz w:val="24"/>
          <w:szCs w:val="24"/>
          <w:lang w:val="kk-KZ"/>
        </w:rPr>
        <w:t>.</w:t>
      </w:r>
      <w:r w:rsidR="00E91D6B" w:rsidRPr="00EE62D5">
        <w:rPr>
          <w:rFonts w:ascii="Arial" w:hAnsi="Arial" w:cs="Arial"/>
          <w:color w:val="000000"/>
          <w:sz w:val="24"/>
          <w:szCs w:val="24"/>
        </w:rPr>
        <w:t xml:space="preserve"> Пространственная привязка к координатам</w:t>
      </w:r>
      <w:r w:rsidRPr="00EE62D5">
        <w:rPr>
          <w:rFonts w:ascii="Arial" w:hAnsi="Arial" w:cs="Arial"/>
          <w:color w:val="000000"/>
          <w:sz w:val="24"/>
          <w:szCs w:val="24"/>
        </w:rPr>
        <w:t>»</w:t>
      </w:r>
      <w:r w:rsidR="0014100A" w:rsidRPr="00EE62D5">
        <w:rPr>
          <w:rFonts w:ascii="Arial" w:hAnsi="Arial" w:cs="Arial"/>
          <w:color w:val="000000"/>
          <w:sz w:val="24"/>
          <w:szCs w:val="24"/>
        </w:rPr>
        <w:t xml:space="preserve"> </w:t>
      </w:r>
      <w:r w:rsidR="0014100A" w:rsidRPr="00EE62D5">
        <w:rPr>
          <w:rFonts w:ascii="Arial" w:hAnsi="Arial" w:cs="Arial"/>
          <w:sz w:val="24"/>
          <w:szCs w:val="24"/>
        </w:rPr>
        <w:t>35.240.70</w:t>
      </w:r>
    </w:p>
    <w:p w:rsidR="00065F11" w:rsidRPr="00EE62D5" w:rsidRDefault="00065F11" w:rsidP="00F67BD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kk-KZ" w:eastAsia="en-US"/>
        </w:rPr>
      </w:pPr>
      <w:r w:rsidRPr="00EE62D5">
        <w:rPr>
          <w:rFonts w:ascii="Arial" w:hAnsi="Arial" w:cs="Arial"/>
          <w:sz w:val="24"/>
          <w:szCs w:val="24"/>
          <w:lang w:val="kk-KZ" w:eastAsia="en-US"/>
        </w:rPr>
        <w:t xml:space="preserve">СТ РК </w:t>
      </w:r>
      <w:r w:rsidRPr="00EE62D5">
        <w:rPr>
          <w:rFonts w:ascii="Arial" w:hAnsi="Arial" w:cs="Arial"/>
          <w:color w:val="000000"/>
          <w:sz w:val="24"/>
          <w:szCs w:val="24"/>
        </w:rPr>
        <w:t>IEC</w:t>
      </w:r>
      <w:r w:rsidRPr="00EE62D5">
        <w:rPr>
          <w:rFonts w:ascii="Arial" w:hAnsi="Arial" w:cs="Arial"/>
          <w:sz w:val="24"/>
          <w:szCs w:val="24"/>
          <w:lang w:val="kk-KZ" w:eastAsia="en-US"/>
        </w:rPr>
        <w:t xml:space="preserve"> 81346-2-2015 «</w:t>
      </w:r>
      <w:r w:rsidR="00E91D6B" w:rsidRPr="00EE62D5">
        <w:rPr>
          <w:rFonts w:ascii="Arial" w:hAnsi="Arial" w:cs="Arial"/>
          <w:sz w:val="24"/>
          <w:szCs w:val="24"/>
          <w:lang w:val="kk-KZ" w:eastAsia="en-US"/>
        </w:rPr>
        <w:t>Системы, установки и оборудования производственные и промышленная продукция</w:t>
      </w:r>
      <w:r w:rsidR="00085E1B" w:rsidRPr="00EE62D5">
        <w:rPr>
          <w:rFonts w:ascii="Arial" w:hAnsi="Arial" w:cs="Arial"/>
          <w:sz w:val="24"/>
          <w:szCs w:val="24"/>
          <w:lang w:val="kk-KZ" w:eastAsia="en-US"/>
        </w:rPr>
        <w:t>.</w:t>
      </w:r>
      <w:r w:rsidR="00E91D6B" w:rsidRPr="00EE62D5">
        <w:rPr>
          <w:rFonts w:ascii="Arial" w:hAnsi="Arial" w:cs="Arial"/>
          <w:sz w:val="24"/>
          <w:szCs w:val="24"/>
          <w:lang w:val="kk-KZ" w:eastAsia="en-US"/>
        </w:rPr>
        <w:t xml:space="preserve"> Принципы структурирования и условные обозначения. Часть 2. Классификация объектов и коды классов</w:t>
      </w:r>
      <w:r w:rsidRPr="00EE62D5">
        <w:rPr>
          <w:rFonts w:ascii="Arial" w:hAnsi="Arial" w:cs="Arial"/>
          <w:sz w:val="24"/>
          <w:szCs w:val="24"/>
          <w:lang w:val="kk-KZ" w:eastAsia="en-US"/>
        </w:rPr>
        <w:t>»</w:t>
      </w:r>
      <w:r w:rsidR="0014100A" w:rsidRPr="00EE62D5">
        <w:rPr>
          <w:rFonts w:ascii="Arial" w:hAnsi="Arial" w:cs="Arial"/>
          <w:sz w:val="24"/>
          <w:szCs w:val="24"/>
          <w:lang w:val="kk-KZ" w:eastAsia="en-US"/>
        </w:rPr>
        <w:t xml:space="preserve"> </w:t>
      </w:r>
      <w:r w:rsidR="0014100A" w:rsidRPr="00EE62D5">
        <w:rPr>
          <w:rFonts w:ascii="Arial" w:hAnsi="Arial" w:cs="Arial"/>
          <w:sz w:val="24"/>
          <w:szCs w:val="24"/>
        </w:rPr>
        <w:t>01.110</w:t>
      </w:r>
      <w:r w:rsidRPr="00EE62D5">
        <w:rPr>
          <w:rFonts w:ascii="Arial" w:hAnsi="Arial" w:cs="Arial"/>
          <w:sz w:val="24"/>
          <w:szCs w:val="24"/>
          <w:lang w:val="kk-KZ" w:eastAsia="en-US"/>
        </w:rPr>
        <w:t>.</w:t>
      </w:r>
      <w:bookmarkStart w:id="0" w:name="_GoBack"/>
      <w:bookmarkEnd w:id="0"/>
      <w:r w:rsidRPr="00EE62D5">
        <w:rPr>
          <w:rFonts w:ascii="Arial" w:hAnsi="Arial" w:cs="Arial"/>
          <w:sz w:val="24"/>
          <w:szCs w:val="24"/>
          <w:lang w:val="kk-KZ" w:eastAsia="en-US"/>
        </w:rPr>
        <w:t xml:space="preserve"> </w:t>
      </w:r>
    </w:p>
    <w:p w:rsidR="00A84FA0" w:rsidRPr="00065F11" w:rsidRDefault="00E91D6B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065F11" w:rsidRPr="00065F11">
        <w:rPr>
          <w:rFonts w:ascii="Times New Roman" w:hAnsi="Times New Roman"/>
          <w:sz w:val="28"/>
          <w:szCs w:val="28"/>
        </w:rPr>
        <w:t>.</w:t>
      </w:r>
      <w:r w:rsidR="00A84FA0" w:rsidRPr="00065F1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84FA0" w:rsidRPr="00065F1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A84FA0" w:rsidRPr="00065F11">
        <w:rPr>
          <w:rFonts w:ascii="Times New Roman" w:hAnsi="Times New Roman"/>
          <w:sz w:val="28"/>
          <w:szCs w:val="28"/>
        </w:rPr>
        <w:t xml:space="preserve"> исполнением настоящего приказа возложить на курирующего Заместителя Председателя Комитета технического регулирования и метрологии Министерства торговли и интеграции Республики Казахстан.</w:t>
      </w:r>
    </w:p>
    <w:p w:rsidR="00A84FA0" w:rsidRPr="00065F11" w:rsidRDefault="00E91D6B" w:rsidP="00F67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="00A84FA0" w:rsidRPr="00065F11">
        <w:rPr>
          <w:rFonts w:ascii="Times New Roman" w:hAnsi="Times New Roman"/>
          <w:sz w:val="28"/>
          <w:szCs w:val="28"/>
        </w:rPr>
        <w:t>. Настоящий приказ вступает в силу со дня подписания.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A84FA0" w:rsidRPr="00065F11" w:rsidTr="007704C3">
        <w:tc>
          <w:tcPr>
            <w:tcW w:w="4926" w:type="dxa"/>
          </w:tcPr>
          <w:p w:rsidR="00024797" w:rsidRDefault="00024797" w:rsidP="00065F11">
            <w:pPr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E91D6B" w:rsidRPr="00E91D6B" w:rsidRDefault="00E91D6B" w:rsidP="00065F11">
            <w:pPr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A84FA0" w:rsidRPr="00065F11" w:rsidRDefault="00A84FA0" w:rsidP="00065F1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65F11">
              <w:rPr>
                <w:rFonts w:ascii="Times New Roman" w:hAnsi="Times New Roman"/>
                <w:b/>
                <w:sz w:val="28"/>
                <w:szCs w:val="28"/>
              </w:rPr>
              <w:t>Председатель Комитета технического регулирования и метрологии Министерства торговли и интеграции</w:t>
            </w:r>
            <w:r w:rsidR="00445A49" w:rsidRPr="00065F11">
              <w:rPr>
                <w:rFonts w:ascii="Times New Roman" w:hAnsi="Times New Roman"/>
                <w:b/>
                <w:sz w:val="28"/>
                <w:szCs w:val="28"/>
              </w:rPr>
              <w:t xml:space="preserve"> Республики Казахстан</w:t>
            </w:r>
          </w:p>
        </w:tc>
        <w:tc>
          <w:tcPr>
            <w:tcW w:w="4927" w:type="dxa"/>
          </w:tcPr>
          <w:p w:rsidR="00A84FA0" w:rsidRPr="00065F11" w:rsidRDefault="00A84FA0" w:rsidP="00065F11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4FA0" w:rsidRPr="00065F11" w:rsidRDefault="00A84FA0" w:rsidP="00065F11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4FA0" w:rsidRPr="00065F11" w:rsidRDefault="00A84FA0" w:rsidP="00065F11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24797" w:rsidRPr="00065F11" w:rsidRDefault="00024797" w:rsidP="00065F11">
            <w:pPr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84FA0" w:rsidRPr="00065F11" w:rsidRDefault="00A84FA0" w:rsidP="00065F11">
            <w:pPr>
              <w:ind w:firstLine="709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065F11">
              <w:rPr>
                <w:rFonts w:ascii="Times New Roman" w:hAnsi="Times New Roman"/>
                <w:b/>
                <w:sz w:val="28"/>
                <w:szCs w:val="28"/>
              </w:rPr>
              <w:t xml:space="preserve">А. </w:t>
            </w:r>
            <w:proofErr w:type="spellStart"/>
            <w:r w:rsidRPr="00065F11">
              <w:rPr>
                <w:rFonts w:ascii="Times New Roman" w:hAnsi="Times New Roman"/>
                <w:b/>
                <w:sz w:val="28"/>
                <w:szCs w:val="28"/>
              </w:rPr>
              <w:t>Шаккалиев</w:t>
            </w:r>
            <w:proofErr w:type="spellEnd"/>
          </w:p>
        </w:tc>
      </w:tr>
    </w:tbl>
    <w:p w:rsidR="007704C3" w:rsidRPr="00065F11" w:rsidRDefault="007704C3" w:rsidP="00065F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7704C3" w:rsidRPr="00065F11" w:rsidSect="00F67BD1">
      <w:headerReference w:type="default" r:id="rId26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461" w:rsidRDefault="00A35461">
      <w:pPr>
        <w:spacing w:after="0" w:line="240" w:lineRule="auto"/>
      </w:pPr>
      <w:r>
        <w:separator/>
      </w:r>
    </w:p>
  </w:endnote>
  <w:endnote w:type="continuationSeparator" w:id="0">
    <w:p w:rsidR="00A35461" w:rsidRDefault="00A35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461" w:rsidRDefault="00A35461">
      <w:pPr>
        <w:spacing w:after="0" w:line="240" w:lineRule="auto"/>
      </w:pPr>
      <w:r>
        <w:separator/>
      </w:r>
    </w:p>
  </w:footnote>
  <w:footnote w:type="continuationSeparator" w:id="0">
    <w:p w:rsidR="00A35461" w:rsidRDefault="00A35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587773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927EB" w:rsidRPr="0066006C" w:rsidRDefault="000927EB" w:rsidP="007704C3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71C52">
          <w:rPr>
            <w:rFonts w:ascii="Times New Roman" w:hAnsi="Times New Roman"/>
            <w:sz w:val="24"/>
            <w:szCs w:val="24"/>
          </w:rPr>
          <w:fldChar w:fldCharType="begin"/>
        </w:r>
        <w:r w:rsidRPr="00371C5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71C52">
          <w:rPr>
            <w:rFonts w:ascii="Times New Roman" w:hAnsi="Times New Roman"/>
            <w:sz w:val="24"/>
            <w:szCs w:val="24"/>
          </w:rPr>
          <w:fldChar w:fldCharType="separate"/>
        </w:r>
        <w:r w:rsidR="00EE62D5">
          <w:rPr>
            <w:rFonts w:ascii="Times New Roman" w:hAnsi="Times New Roman"/>
            <w:noProof/>
            <w:sz w:val="24"/>
            <w:szCs w:val="24"/>
          </w:rPr>
          <w:t>11</w:t>
        </w:r>
        <w:r w:rsidRPr="00371C5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73E13"/>
    <w:multiLevelType w:val="hybridMultilevel"/>
    <w:tmpl w:val="8AC8C4B8"/>
    <w:lvl w:ilvl="0" w:tplc="6596B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06158C"/>
    <w:multiLevelType w:val="hybridMultilevel"/>
    <w:tmpl w:val="D18A3500"/>
    <w:lvl w:ilvl="0" w:tplc="E1E6CE5A">
      <w:start w:val="2"/>
      <w:numFmt w:val="bullet"/>
      <w:lvlText w:val="-"/>
      <w:lvlJc w:val="left"/>
      <w:pPr>
        <w:ind w:left="502" w:hanging="360"/>
      </w:pPr>
      <w:rPr>
        <w:rFonts w:ascii="Arial" w:eastAsia="Calibri" w:hAnsi="Arial" w:cs="Aria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49C20F7"/>
    <w:multiLevelType w:val="hybridMultilevel"/>
    <w:tmpl w:val="3B1608E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E6551"/>
    <w:multiLevelType w:val="hybridMultilevel"/>
    <w:tmpl w:val="F8D83770"/>
    <w:lvl w:ilvl="0" w:tplc="B2BEAAD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1496F1D"/>
    <w:multiLevelType w:val="hybridMultilevel"/>
    <w:tmpl w:val="FC642A52"/>
    <w:lvl w:ilvl="0" w:tplc="DDB64E3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B8D"/>
    <w:rsid w:val="00001C6F"/>
    <w:rsid w:val="00002613"/>
    <w:rsid w:val="00011529"/>
    <w:rsid w:val="0001634F"/>
    <w:rsid w:val="00024797"/>
    <w:rsid w:val="0003312C"/>
    <w:rsid w:val="0005313D"/>
    <w:rsid w:val="00065F11"/>
    <w:rsid w:val="00085E1B"/>
    <w:rsid w:val="000927EB"/>
    <w:rsid w:val="000A6B8D"/>
    <w:rsid w:val="000C0340"/>
    <w:rsid w:val="000D3D91"/>
    <w:rsid w:val="0014100A"/>
    <w:rsid w:val="00170086"/>
    <w:rsid w:val="0018209D"/>
    <w:rsid w:val="001A0BED"/>
    <w:rsid w:val="001A5D7D"/>
    <w:rsid w:val="001D4EA4"/>
    <w:rsid w:val="001F0B9B"/>
    <w:rsid w:val="00207194"/>
    <w:rsid w:val="00231B34"/>
    <w:rsid w:val="00242621"/>
    <w:rsid w:val="00295060"/>
    <w:rsid w:val="002B5598"/>
    <w:rsid w:val="002C6E07"/>
    <w:rsid w:val="002D579B"/>
    <w:rsid w:val="003B5BA8"/>
    <w:rsid w:val="003D175D"/>
    <w:rsid w:val="003F29C0"/>
    <w:rsid w:val="003F448A"/>
    <w:rsid w:val="00402864"/>
    <w:rsid w:val="00432AC6"/>
    <w:rsid w:val="00445A49"/>
    <w:rsid w:val="00484C8A"/>
    <w:rsid w:val="00494B28"/>
    <w:rsid w:val="004E7EB7"/>
    <w:rsid w:val="00525A2F"/>
    <w:rsid w:val="00597E20"/>
    <w:rsid w:val="005B24A8"/>
    <w:rsid w:val="005E1510"/>
    <w:rsid w:val="005E1F09"/>
    <w:rsid w:val="005E3121"/>
    <w:rsid w:val="006374D9"/>
    <w:rsid w:val="00653582"/>
    <w:rsid w:val="00665F04"/>
    <w:rsid w:val="007119F3"/>
    <w:rsid w:val="007269A9"/>
    <w:rsid w:val="00730EE4"/>
    <w:rsid w:val="00731238"/>
    <w:rsid w:val="00764F9E"/>
    <w:rsid w:val="007651A9"/>
    <w:rsid w:val="0076520E"/>
    <w:rsid w:val="007704C3"/>
    <w:rsid w:val="00796F20"/>
    <w:rsid w:val="007A7158"/>
    <w:rsid w:val="007C121B"/>
    <w:rsid w:val="00885588"/>
    <w:rsid w:val="008A63E0"/>
    <w:rsid w:val="008C30BD"/>
    <w:rsid w:val="009934C3"/>
    <w:rsid w:val="00994E9E"/>
    <w:rsid w:val="009978C4"/>
    <w:rsid w:val="009A318C"/>
    <w:rsid w:val="009A680E"/>
    <w:rsid w:val="009B4754"/>
    <w:rsid w:val="009D45F0"/>
    <w:rsid w:val="00A03CC9"/>
    <w:rsid w:val="00A30EBF"/>
    <w:rsid w:val="00A35461"/>
    <w:rsid w:val="00A515A4"/>
    <w:rsid w:val="00A80271"/>
    <w:rsid w:val="00A8483F"/>
    <w:rsid w:val="00A84FA0"/>
    <w:rsid w:val="00AA4F1E"/>
    <w:rsid w:val="00AB2C9E"/>
    <w:rsid w:val="00AD0714"/>
    <w:rsid w:val="00B117B3"/>
    <w:rsid w:val="00B2014D"/>
    <w:rsid w:val="00B342BE"/>
    <w:rsid w:val="00B40E95"/>
    <w:rsid w:val="00B40FEC"/>
    <w:rsid w:val="00B46F73"/>
    <w:rsid w:val="00B87428"/>
    <w:rsid w:val="00BE4342"/>
    <w:rsid w:val="00BF3BF5"/>
    <w:rsid w:val="00C21A22"/>
    <w:rsid w:val="00C23D9C"/>
    <w:rsid w:val="00C66FE8"/>
    <w:rsid w:val="00C707B8"/>
    <w:rsid w:val="00C9025B"/>
    <w:rsid w:val="00CD0207"/>
    <w:rsid w:val="00D05577"/>
    <w:rsid w:val="00D35369"/>
    <w:rsid w:val="00D54E24"/>
    <w:rsid w:val="00D62291"/>
    <w:rsid w:val="00D63A42"/>
    <w:rsid w:val="00D653F2"/>
    <w:rsid w:val="00D83CF8"/>
    <w:rsid w:val="00D84EDC"/>
    <w:rsid w:val="00DB7387"/>
    <w:rsid w:val="00DE039B"/>
    <w:rsid w:val="00DE0F25"/>
    <w:rsid w:val="00DF452F"/>
    <w:rsid w:val="00DF731F"/>
    <w:rsid w:val="00E2344E"/>
    <w:rsid w:val="00E4625F"/>
    <w:rsid w:val="00E91D6B"/>
    <w:rsid w:val="00EA10B2"/>
    <w:rsid w:val="00EE62D5"/>
    <w:rsid w:val="00F00B7E"/>
    <w:rsid w:val="00F04572"/>
    <w:rsid w:val="00F16F27"/>
    <w:rsid w:val="00F670AE"/>
    <w:rsid w:val="00F67BD1"/>
    <w:rsid w:val="00F73482"/>
    <w:rsid w:val="00F92E80"/>
    <w:rsid w:val="00FB48B8"/>
    <w:rsid w:val="00FC6ADA"/>
    <w:rsid w:val="00FD012B"/>
    <w:rsid w:val="00FE04FD"/>
    <w:rsid w:val="00FE20CE"/>
    <w:rsid w:val="00FF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A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1"/>
    <w:qFormat/>
    <w:rsid w:val="00A84FA0"/>
    <w:pPr>
      <w:widowControl w:val="0"/>
      <w:autoSpaceDE w:val="0"/>
      <w:autoSpaceDN w:val="0"/>
      <w:spacing w:before="6" w:after="0" w:line="240" w:lineRule="auto"/>
      <w:ind w:left="797" w:right="193"/>
      <w:outlineLvl w:val="0"/>
    </w:pPr>
    <w:rPr>
      <w:rFonts w:ascii="Arial" w:eastAsia="Arial" w:hAnsi="Arial" w:cs="Arial"/>
      <w:b/>
      <w:bCs/>
      <w:sz w:val="32"/>
      <w:szCs w:val="3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84FA0"/>
    <w:rPr>
      <w:rFonts w:ascii="Arial" w:eastAsia="Arial" w:hAnsi="Arial" w:cs="Arial"/>
      <w:b/>
      <w:bCs/>
      <w:sz w:val="32"/>
      <w:szCs w:val="32"/>
      <w:lang w:val="en-US"/>
    </w:rPr>
  </w:style>
  <w:style w:type="paragraph" w:styleId="a3">
    <w:name w:val="List Paragraph"/>
    <w:basedOn w:val="a"/>
    <w:link w:val="a4"/>
    <w:uiPriority w:val="34"/>
    <w:qFormat/>
    <w:rsid w:val="00A84FA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A84FA0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A84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84FA0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99"/>
    <w:rsid w:val="00A84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Основной текст (6)"/>
    <w:rsid w:val="00A84FA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0"/>
      <w:szCs w:val="20"/>
      <w:u w:val="none"/>
      <w:lang w:val="ru-RU"/>
    </w:rPr>
  </w:style>
  <w:style w:type="paragraph" w:styleId="a8">
    <w:name w:val="No Spacing"/>
    <w:uiPriority w:val="1"/>
    <w:qFormat/>
    <w:rsid w:val="00A84FA0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A84FA0"/>
    <w:rPr>
      <w:rFonts w:ascii="Arial" w:hAnsi="Arial" w:cs="Arial" w:hint="default"/>
      <w:color w:val="000000"/>
      <w:sz w:val="26"/>
      <w:szCs w:val="26"/>
    </w:rPr>
  </w:style>
  <w:style w:type="character" w:styleId="a9">
    <w:name w:val="Hyperlink"/>
    <w:basedOn w:val="a0"/>
    <w:uiPriority w:val="99"/>
    <w:unhideWhenUsed/>
    <w:rsid w:val="00FB48B8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E1F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91D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91D6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A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1"/>
    <w:qFormat/>
    <w:rsid w:val="00A84FA0"/>
    <w:pPr>
      <w:widowControl w:val="0"/>
      <w:autoSpaceDE w:val="0"/>
      <w:autoSpaceDN w:val="0"/>
      <w:spacing w:before="6" w:after="0" w:line="240" w:lineRule="auto"/>
      <w:ind w:left="797" w:right="193"/>
      <w:outlineLvl w:val="0"/>
    </w:pPr>
    <w:rPr>
      <w:rFonts w:ascii="Arial" w:eastAsia="Arial" w:hAnsi="Arial" w:cs="Arial"/>
      <w:b/>
      <w:bCs/>
      <w:sz w:val="32"/>
      <w:szCs w:val="3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84FA0"/>
    <w:rPr>
      <w:rFonts w:ascii="Arial" w:eastAsia="Arial" w:hAnsi="Arial" w:cs="Arial"/>
      <w:b/>
      <w:bCs/>
      <w:sz w:val="32"/>
      <w:szCs w:val="32"/>
      <w:lang w:val="en-US"/>
    </w:rPr>
  </w:style>
  <w:style w:type="paragraph" w:styleId="a3">
    <w:name w:val="List Paragraph"/>
    <w:basedOn w:val="a"/>
    <w:link w:val="a4"/>
    <w:uiPriority w:val="34"/>
    <w:qFormat/>
    <w:rsid w:val="00A84FA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A84FA0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A84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84FA0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99"/>
    <w:rsid w:val="00A84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Основной текст (6)"/>
    <w:rsid w:val="00A84FA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0"/>
      <w:szCs w:val="20"/>
      <w:u w:val="none"/>
      <w:lang w:val="ru-RU"/>
    </w:rPr>
  </w:style>
  <w:style w:type="paragraph" w:styleId="a8">
    <w:name w:val="No Spacing"/>
    <w:uiPriority w:val="1"/>
    <w:qFormat/>
    <w:rsid w:val="00A84FA0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A84FA0"/>
    <w:rPr>
      <w:rFonts w:ascii="Arial" w:hAnsi="Arial" w:cs="Arial" w:hint="default"/>
      <w:color w:val="000000"/>
      <w:sz w:val="26"/>
      <w:szCs w:val="26"/>
    </w:rPr>
  </w:style>
  <w:style w:type="character" w:styleId="a9">
    <w:name w:val="Hyperlink"/>
    <w:basedOn w:val="a0"/>
    <w:uiPriority w:val="99"/>
    <w:unhideWhenUsed/>
    <w:rsid w:val="00FB48B8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E1F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91D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91D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so.org/standard/36760.html?browse=tc" TargetMode="External"/><Relationship Id="rId18" Type="http://schemas.openxmlformats.org/officeDocument/2006/relationships/hyperlink" Target="https://www.iso.org/standard/64242.html?browse=tc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www.iso.org/standard/32555.html?browse=tc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iso.org/standard/41784.html?browse=tc" TargetMode="External"/><Relationship Id="rId17" Type="http://schemas.openxmlformats.org/officeDocument/2006/relationships/hyperlink" Target="https://www.iso.org/standard/61710.html?browse=tc" TargetMode="External"/><Relationship Id="rId25" Type="http://schemas.openxmlformats.org/officeDocument/2006/relationships/hyperlink" Target="https://www.iso.org/standard/44075.html?browse=t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so.org/standard/32551.html?browse=tc" TargetMode="External"/><Relationship Id="rId20" Type="http://schemas.openxmlformats.org/officeDocument/2006/relationships/hyperlink" Target="https://www.iso.org/standard/61585.html?browse=t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so.org/standard/40114.html?browse=tc" TargetMode="External"/><Relationship Id="rId24" Type="http://schemas.openxmlformats.org/officeDocument/2006/relationships/hyperlink" Target="https://www.iso.org/standard/57466.html?browse=t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iso.org/standard/40601.html?browse=tc" TargetMode="External"/><Relationship Id="rId23" Type="http://schemas.openxmlformats.org/officeDocument/2006/relationships/hyperlink" Target="https://www.iso.org/standard/57466.html?browse=tc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iso.org/standard/44075.html?browse=tc" TargetMode="External"/><Relationship Id="rId19" Type="http://schemas.openxmlformats.org/officeDocument/2006/relationships/hyperlink" Target="https://www.iso.org/standard/32563.html?browse=t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iso.org/standard/26013.html?browse=tc" TargetMode="External"/><Relationship Id="rId14" Type="http://schemas.openxmlformats.org/officeDocument/2006/relationships/hyperlink" Target="https://www.iso.org/standard/32576.html?browse=tc" TargetMode="External"/><Relationship Id="rId22" Type="http://schemas.openxmlformats.org/officeDocument/2006/relationships/hyperlink" Target="https://www.iso.org/standard/57465.html?browse=tc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CDB5B-7A1A-46F6-8E1A-810AF1069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11</Pages>
  <Words>3977</Words>
  <Characters>22675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Макпал Иманалинова</dc:creator>
  <cp:lastModifiedBy>Кызгалдак Уразбаева</cp:lastModifiedBy>
  <cp:revision>29</cp:revision>
  <cp:lastPrinted>2019-12-10T08:32:00Z</cp:lastPrinted>
  <dcterms:created xsi:type="dcterms:W3CDTF">2019-12-08T16:17:00Z</dcterms:created>
  <dcterms:modified xsi:type="dcterms:W3CDTF">2019-12-18T04:12:00Z</dcterms:modified>
</cp:coreProperties>
</file>